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8" w:type="dxa"/>
        <w:tblLook w:val="01E0" w:firstRow="1" w:lastRow="1" w:firstColumn="1" w:lastColumn="1" w:noHBand="0" w:noVBand="0"/>
      </w:tblPr>
      <w:tblGrid>
        <w:gridCol w:w="2802"/>
        <w:gridCol w:w="7206"/>
      </w:tblGrid>
      <w:tr w:rsidR="008E1686" w:rsidRPr="008E1686" w:rsidTr="0097092E">
        <w:tc>
          <w:tcPr>
            <w:tcW w:w="10008" w:type="dxa"/>
            <w:gridSpan w:val="2"/>
          </w:tcPr>
          <w:p w:rsidR="00645CA9" w:rsidRDefault="00C71102" w:rsidP="008C6D1F">
            <w:pPr>
              <w:spacing w:after="0"/>
              <w:jc w:val="center"/>
              <w:rPr>
                <w:rFonts w:asciiTheme="majorHAnsi" w:hAnsiTheme="majorHAnsi" w:cs="Arial"/>
                <w:b/>
                <w:sz w:val="24"/>
                <w:szCs w:val="24"/>
              </w:rPr>
            </w:pPr>
            <w:r w:rsidRPr="009C078E">
              <w:rPr>
                <w:rFonts w:asciiTheme="majorHAnsi" w:hAnsiTheme="majorHAnsi" w:cs="Arial"/>
                <w:b/>
                <w:sz w:val="24"/>
                <w:szCs w:val="24"/>
              </w:rPr>
              <w:t>Tigabu Degu Getahun</w:t>
            </w:r>
            <w:r w:rsidR="008C6D1F" w:rsidRPr="009C078E">
              <w:rPr>
                <w:rFonts w:asciiTheme="majorHAnsi" w:hAnsiTheme="majorHAnsi" w:cs="Arial"/>
                <w:b/>
                <w:sz w:val="24"/>
                <w:szCs w:val="24"/>
              </w:rPr>
              <w:t xml:space="preserve"> </w:t>
            </w:r>
            <w:r w:rsidR="00657F59">
              <w:rPr>
                <w:rFonts w:asciiTheme="majorHAnsi" w:hAnsiTheme="majorHAnsi" w:cs="Arial"/>
                <w:b/>
                <w:sz w:val="24"/>
                <w:szCs w:val="24"/>
              </w:rPr>
              <w:t xml:space="preserve"> (PhD)</w:t>
            </w:r>
          </w:p>
          <w:p w:rsidR="00657F59" w:rsidRPr="009C078E" w:rsidRDefault="00657F59" w:rsidP="008C6D1F">
            <w:pPr>
              <w:spacing w:after="0"/>
              <w:jc w:val="center"/>
              <w:rPr>
                <w:rFonts w:asciiTheme="majorHAnsi" w:hAnsiTheme="majorHAnsi" w:cs="Arial"/>
                <w:b/>
                <w:sz w:val="24"/>
                <w:szCs w:val="24"/>
              </w:rPr>
            </w:pPr>
          </w:p>
          <w:p w:rsidR="008E1686" w:rsidRPr="009C078E" w:rsidRDefault="00645CA9" w:rsidP="008C6D1F">
            <w:pPr>
              <w:spacing w:after="0"/>
              <w:jc w:val="center"/>
              <w:rPr>
                <w:rFonts w:asciiTheme="minorHAnsi" w:hAnsiTheme="minorHAnsi" w:cstheme="minorHAnsi"/>
              </w:rPr>
            </w:pPr>
            <w:r w:rsidRPr="009C078E">
              <w:rPr>
                <w:rFonts w:asciiTheme="minorHAnsi" w:hAnsiTheme="minorHAnsi" w:cstheme="minorHAnsi"/>
              </w:rPr>
              <w:t xml:space="preserve">Research Fellow ,Ethiopian Development Research Institute </w:t>
            </w:r>
            <w:r w:rsidR="00C71102" w:rsidRPr="009C078E">
              <w:rPr>
                <w:rFonts w:asciiTheme="minorHAnsi" w:hAnsiTheme="minorHAnsi" w:cstheme="minorHAnsi"/>
              </w:rPr>
              <w:br/>
            </w:r>
            <w:r w:rsidRPr="009C078E">
              <w:rPr>
                <w:rFonts w:asciiTheme="minorHAnsi" w:hAnsiTheme="minorHAnsi" w:cstheme="minorHAnsi"/>
              </w:rPr>
              <w:t>Near National Stadium, Blue building</w:t>
            </w:r>
          </w:p>
          <w:p w:rsidR="00645CA9" w:rsidRPr="009C078E" w:rsidRDefault="00645CA9" w:rsidP="008C6D1F">
            <w:pPr>
              <w:spacing w:after="0"/>
              <w:jc w:val="center"/>
              <w:rPr>
                <w:rFonts w:asciiTheme="minorHAnsi" w:hAnsiTheme="minorHAnsi" w:cstheme="minorHAnsi"/>
              </w:rPr>
            </w:pPr>
            <w:r w:rsidRPr="009C078E">
              <w:rPr>
                <w:rFonts w:asciiTheme="minorHAnsi" w:hAnsiTheme="minorHAnsi" w:cstheme="minorHAnsi"/>
              </w:rPr>
              <w:t xml:space="preserve">Addis Ababa Ethiopia </w:t>
            </w:r>
          </w:p>
          <w:p w:rsidR="00645CA9" w:rsidRPr="009C078E" w:rsidRDefault="00645CA9" w:rsidP="008C6D1F">
            <w:pPr>
              <w:spacing w:after="0"/>
              <w:jc w:val="center"/>
              <w:rPr>
                <w:rFonts w:asciiTheme="minorHAnsi" w:hAnsiTheme="minorHAnsi" w:cstheme="minorHAnsi"/>
              </w:rPr>
            </w:pPr>
            <w:r w:rsidRPr="009C078E">
              <w:rPr>
                <w:rFonts w:asciiTheme="minorHAnsi" w:hAnsiTheme="minorHAnsi" w:cstheme="minorHAnsi"/>
              </w:rPr>
              <w:t>P.o.box 24 79</w:t>
            </w:r>
          </w:p>
          <w:p w:rsidR="001F40EA" w:rsidRPr="000932B1" w:rsidRDefault="007D3FE6" w:rsidP="001F40EA">
            <w:pPr>
              <w:spacing w:after="0"/>
              <w:jc w:val="center"/>
              <w:rPr>
                <w:rFonts w:asciiTheme="minorHAnsi" w:hAnsiTheme="minorHAnsi" w:cstheme="minorHAnsi"/>
                <w:bCs/>
                <w:lang w:val="de-DE"/>
              </w:rPr>
            </w:pPr>
            <w:r w:rsidRPr="000932B1">
              <w:rPr>
                <w:rFonts w:asciiTheme="minorHAnsi" w:hAnsiTheme="minorHAnsi" w:cstheme="minorHAnsi"/>
                <w:lang w:val="de-DE"/>
              </w:rPr>
              <w:t xml:space="preserve">Senior Researcher, </w:t>
            </w:r>
            <w:r w:rsidR="001F40EA" w:rsidRPr="000932B1">
              <w:rPr>
                <w:rFonts w:asciiTheme="minorHAnsi" w:hAnsiTheme="minorHAnsi" w:cstheme="minorHAnsi"/>
                <w:bCs/>
                <w:lang w:val="de-DE"/>
              </w:rPr>
              <w:t>Center for Development Research (ZEF)</w:t>
            </w:r>
            <w:r w:rsidR="001F40EA" w:rsidRPr="000932B1">
              <w:rPr>
                <w:rFonts w:asciiTheme="minorHAnsi" w:hAnsiTheme="minorHAnsi" w:cstheme="minorHAnsi"/>
                <w:bCs/>
                <w:lang w:val="de-DE"/>
              </w:rPr>
              <w:br/>
              <w:t>Zentrum für Entwicklungsforschung</w:t>
            </w:r>
            <w:r w:rsidR="001F40EA" w:rsidRPr="000932B1">
              <w:rPr>
                <w:rFonts w:asciiTheme="minorHAnsi" w:hAnsiTheme="minorHAnsi" w:cstheme="minorHAnsi"/>
                <w:lang w:val="de-DE"/>
              </w:rPr>
              <w:t xml:space="preserve"> </w:t>
            </w:r>
            <w:r w:rsidR="001F40EA" w:rsidRPr="000932B1">
              <w:rPr>
                <w:rFonts w:asciiTheme="minorHAnsi" w:hAnsiTheme="minorHAnsi" w:cstheme="minorHAnsi"/>
                <w:bCs/>
                <w:lang w:val="de-DE"/>
              </w:rPr>
              <w:t xml:space="preserve"> </w:t>
            </w:r>
            <w:r w:rsidR="001F40EA" w:rsidRPr="000932B1">
              <w:rPr>
                <w:rFonts w:asciiTheme="minorHAnsi" w:hAnsiTheme="minorHAnsi" w:cstheme="minorHAnsi"/>
                <w:bCs/>
                <w:lang w:val="de-DE"/>
              </w:rPr>
              <w:br/>
              <w:t>Walter-Flex-Straße 3</w:t>
            </w:r>
            <w:r w:rsidR="001F40EA" w:rsidRPr="000932B1">
              <w:rPr>
                <w:rFonts w:asciiTheme="minorHAnsi" w:hAnsiTheme="minorHAnsi" w:cstheme="minorHAnsi"/>
                <w:bCs/>
                <w:lang w:val="de-DE"/>
              </w:rPr>
              <w:br/>
              <w:t>D-53113 Bonn, Germany</w:t>
            </w:r>
          </w:p>
          <w:p w:rsidR="001F40EA" w:rsidRPr="000932B1" w:rsidRDefault="001F40EA" w:rsidP="001F40EA">
            <w:pPr>
              <w:spacing w:after="0"/>
              <w:jc w:val="center"/>
              <w:rPr>
                <w:rFonts w:asciiTheme="minorHAnsi" w:hAnsiTheme="minorHAnsi" w:cstheme="minorHAnsi"/>
                <w:lang w:val="de-DE"/>
              </w:rPr>
            </w:pPr>
          </w:p>
          <w:p w:rsidR="00C71102" w:rsidRPr="009C078E" w:rsidRDefault="00C71102" w:rsidP="00C71102">
            <w:pPr>
              <w:spacing w:after="0"/>
              <w:rPr>
                <w:rFonts w:asciiTheme="minorHAnsi" w:hAnsiTheme="minorHAnsi" w:cstheme="minorHAnsi"/>
              </w:rPr>
            </w:pPr>
            <w:r w:rsidRPr="000932B1">
              <w:rPr>
                <w:rFonts w:asciiTheme="minorHAnsi" w:hAnsiTheme="minorHAnsi" w:cstheme="minorHAnsi"/>
                <w:lang w:val="de-DE"/>
              </w:rPr>
              <w:t xml:space="preserve">                                            </w:t>
            </w:r>
            <w:r w:rsidRPr="000932B1">
              <w:rPr>
                <w:rFonts w:asciiTheme="majorHAnsi" w:hAnsiTheme="majorHAnsi" w:cstheme="minorHAnsi"/>
                <w:b/>
                <w:lang w:val="de-DE"/>
              </w:rPr>
              <w:t xml:space="preserve"> </w:t>
            </w:r>
            <w:r w:rsidR="0058071F" w:rsidRPr="001F40EA">
              <w:rPr>
                <w:rFonts w:asciiTheme="majorHAnsi" w:hAnsiTheme="majorHAnsi" w:cstheme="minorHAnsi"/>
                <w:b/>
              </w:rPr>
              <w:t>Email</w:t>
            </w:r>
            <w:r w:rsidR="0058071F" w:rsidRPr="009C078E">
              <w:rPr>
                <w:rFonts w:asciiTheme="minorHAnsi" w:hAnsiTheme="minorHAnsi" w:cstheme="minorHAnsi"/>
              </w:rPr>
              <w:t xml:space="preserve"> : </w:t>
            </w:r>
            <w:hyperlink r:id="rId8" w:history="1">
              <w:r w:rsidR="0058071F" w:rsidRPr="009C078E">
                <w:rPr>
                  <w:rStyle w:val="Hyperlink"/>
                  <w:rFonts w:asciiTheme="minorHAnsi" w:hAnsiTheme="minorHAnsi" w:cstheme="minorHAnsi"/>
                </w:rPr>
                <w:t>tigyget@yahoo.com</w:t>
              </w:r>
            </w:hyperlink>
            <w:r w:rsidR="0058071F" w:rsidRPr="009C078E">
              <w:rPr>
                <w:rFonts w:asciiTheme="minorHAnsi" w:hAnsiTheme="minorHAnsi" w:cstheme="minorHAnsi"/>
              </w:rPr>
              <w:t xml:space="preserve">  ;</w:t>
            </w:r>
            <w:r w:rsidR="007D3FE6" w:rsidRPr="009C078E">
              <w:rPr>
                <w:rFonts w:asciiTheme="minorHAnsi" w:hAnsiTheme="minorHAnsi" w:cstheme="minorHAnsi"/>
              </w:rPr>
              <w:t xml:space="preserve"> </w:t>
            </w:r>
            <w:hyperlink r:id="rId9" w:history="1">
              <w:r w:rsidR="007D3FE6" w:rsidRPr="009C078E">
                <w:rPr>
                  <w:rStyle w:val="Hyperlink"/>
                  <w:rFonts w:asciiTheme="minorHAnsi" w:hAnsiTheme="minorHAnsi" w:cstheme="minorHAnsi"/>
                </w:rPr>
                <w:t>tigyget14@gmail.com</w:t>
              </w:r>
            </w:hyperlink>
            <w:r w:rsidR="007D3FE6" w:rsidRPr="009C078E">
              <w:rPr>
                <w:rFonts w:asciiTheme="minorHAnsi" w:hAnsiTheme="minorHAnsi" w:cstheme="minorHAnsi"/>
              </w:rPr>
              <w:t xml:space="preserve">, </w:t>
            </w:r>
            <w:r w:rsidR="00B15C93" w:rsidRPr="009C078E">
              <w:rPr>
                <w:rFonts w:asciiTheme="minorHAnsi" w:hAnsiTheme="minorHAnsi" w:cstheme="minorHAnsi"/>
              </w:rPr>
              <w:t xml:space="preserve"> </w:t>
            </w:r>
            <w:r w:rsidRPr="009C078E">
              <w:rPr>
                <w:rFonts w:asciiTheme="minorHAnsi" w:hAnsiTheme="minorHAnsi" w:cstheme="minorHAnsi"/>
              </w:rPr>
              <w:t xml:space="preserve"> </w:t>
            </w:r>
            <w:hyperlink r:id="rId10" w:history="1">
              <w:r w:rsidR="00645CA9" w:rsidRPr="009C078E">
                <w:rPr>
                  <w:rStyle w:val="Hyperlink"/>
                  <w:rFonts w:asciiTheme="minorHAnsi" w:hAnsiTheme="minorHAnsi" w:cstheme="minorHAnsi"/>
                </w:rPr>
                <w:t>tigabu@uni-bonn.de</w:t>
              </w:r>
            </w:hyperlink>
            <w:r w:rsidR="00B15C93" w:rsidRPr="009C078E">
              <w:rPr>
                <w:rStyle w:val="Hyperlink"/>
                <w:rFonts w:asciiTheme="minorHAnsi" w:hAnsiTheme="minorHAnsi" w:cstheme="minorHAnsi"/>
              </w:rPr>
              <w:t xml:space="preserve"> </w:t>
            </w:r>
          </w:p>
          <w:p w:rsidR="00645CA9" w:rsidRPr="009C078E" w:rsidRDefault="00645CA9" w:rsidP="00C71102">
            <w:pPr>
              <w:spacing w:after="0"/>
              <w:rPr>
                <w:rFonts w:asciiTheme="minorHAnsi" w:hAnsiTheme="minorHAnsi" w:cstheme="minorHAnsi"/>
              </w:rPr>
            </w:pPr>
          </w:p>
          <w:p w:rsidR="008E1686" w:rsidRPr="008E1686" w:rsidRDefault="00645CA9" w:rsidP="00623E60">
            <w:pPr>
              <w:tabs>
                <w:tab w:val="left" w:pos="2092"/>
              </w:tabs>
              <w:rPr>
                <w:rFonts w:ascii="Arial" w:hAnsi="Arial" w:cs="Arial"/>
                <w:sz w:val="20"/>
                <w:szCs w:val="20"/>
                <w:lang w:val="it-IT"/>
              </w:rPr>
            </w:pPr>
            <w:r w:rsidRPr="009C078E">
              <w:rPr>
                <w:rFonts w:asciiTheme="minorHAnsi" w:hAnsiTheme="minorHAnsi" w:cstheme="minorHAnsi"/>
                <w:lang w:val="it-IT"/>
              </w:rPr>
              <w:t xml:space="preserve">                                             </w:t>
            </w:r>
            <w:r w:rsidRPr="001F40EA">
              <w:rPr>
                <w:rFonts w:asciiTheme="majorHAnsi" w:hAnsiTheme="majorHAnsi" w:cstheme="minorHAnsi"/>
                <w:b/>
                <w:sz w:val="24"/>
                <w:szCs w:val="24"/>
                <w:lang w:val="it-IT"/>
              </w:rPr>
              <w:t>Telephone</w:t>
            </w:r>
            <w:r w:rsidRPr="009C078E">
              <w:rPr>
                <w:rFonts w:asciiTheme="minorHAnsi" w:hAnsiTheme="minorHAnsi" w:cstheme="minorHAnsi"/>
                <w:lang w:val="it-IT"/>
              </w:rPr>
              <w:t xml:space="preserve"> : +251911306602</w:t>
            </w:r>
          </w:p>
        </w:tc>
      </w:tr>
      <w:tr w:rsidR="00711F5A" w:rsidRPr="008E1686" w:rsidTr="00935C04">
        <w:tc>
          <w:tcPr>
            <w:tcW w:w="2802" w:type="dxa"/>
          </w:tcPr>
          <w:p w:rsidR="00711F5A" w:rsidRPr="009C078E" w:rsidRDefault="00711F5A" w:rsidP="001042A8">
            <w:pPr>
              <w:tabs>
                <w:tab w:val="right" w:pos="8640"/>
              </w:tabs>
              <w:rPr>
                <w:rFonts w:asciiTheme="majorHAnsi" w:hAnsiTheme="majorHAnsi" w:cs="Arial"/>
                <w:b/>
                <w:sz w:val="24"/>
                <w:szCs w:val="24"/>
              </w:rPr>
            </w:pPr>
            <w:r w:rsidRPr="009C078E">
              <w:rPr>
                <w:rFonts w:asciiTheme="majorHAnsi" w:hAnsiTheme="majorHAnsi" w:cs="Arial"/>
                <w:b/>
                <w:sz w:val="24"/>
                <w:szCs w:val="24"/>
              </w:rPr>
              <w:t xml:space="preserve">Work Permits </w:t>
            </w:r>
          </w:p>
        </w:tc>
        <w:tc>
          <w:tcPr>
            <w:tcW w:w="7206" w:type="dxa"/>
          </w:tcPr>
          <w:p w:rsidR="00711F5A" w:rsidRPr="009C078E" w:rsidRDefault="00C71102" w:rsidP="00C71102">
            <w:pPr>
              <w:tabs>
                <w:tab w:val="left" w:pos="2092"/>
              </w:tabs>
              <w:rPr>
                <w:rFonts w:asciiTheme="minorHAnsi" w:hAnsiTheme="minorHAnsi" w:cstheme="minorHAnsi"/>
                <w:lang w:val="it-IT"/>
              </w:rPr>
            </w:pPr>
            <w:r w:rsidRPr="009C078E">
              <w:rPr>
                <w:rFonts w:asciiTheme="minorHAnsi" w:hAnsiTheme="minorHAnsi" w:cstheme="minorHAnsi"/>
                <w:lang w:val="it-IT"/>
              </w:rPr>
              <w:t>Ethiopia and Germany</w:t>
            </w:r>
          </w:p>
        </w:tc>
      </w:tr>
      <w:tr w:rsidR="00D377FC" w:rsidRPr="008E1686" w:rsidTr="00935C04">
        <w:tc>
          <w:tcPr>
            <w:tcW w:w="2802" w:type="dxa"/>
          </w:tcPr>
          <w:p w:rsidR="00D377FC" w:rsidRPr="009C078E" w:rsidRDefault="00D377FC" w:rsidP="00D377FC">
            <w:pPr>
              <w:tabs>
                <w:tab w:val="right" w:pos="8640"/>
              </w:tabs>
              <w:jc w:val="left"/>
              <w:rPr>
                <w:rFonts w:asciiTheme="majorHAnsi" w:hAnsiTheme="majorHAnsi" w:cs="Arial"/>
                <w:b/>
                <w:sz w:val="24"/>
                <w:szCs w:val="24"/>
              </w:rPr>
            </w:pPr>
            <w:r w:rsidRPr="009C078E">
              <w:rPr>
                <w:rFonts w:asciiTheme="majorHAnsi" w:hAnsiTheme="majorHAnsi" w:cs="Arial"/>
                <w:b/>
                <w:sz w:val="24"/>
                <w:szCs w:val="24"/>
              </w:rPr>
              <w:t>Countries of Work Experience</w:t>
            </w:r>
          </w:p>
        </w:tc>
        <w:tc>
          <w:tcPr>
            <w:tcW w:w="7206" w:type="dxa"/>
          </w:tcPr>
          <w:p w:rsidR="00D377FC" w:rsidRPr="009C078E" w:rsidRDefault="00D377FC" w:rsidP="00C71102">
            <w:pPr>
              <w:tabs>
                <w:tab w:val="left" w:pos="2092"/>
              </w:tabs>
              <w:jc w:val="left"/>
              <w:rPr>
                <w:rFonts w:asciiTheme="minorHAnsi" w:hAnsiTheme="minorHAnsi" w:cstheme="minorHAnsi"/>
                <w:bCs/>
              </w:rPr>
            </w:pPr>
            <w:r w:rsidRPr="009C078E">
              <w:rPr>
                <w:rFonts w:asciiTheme="minorHAnsi" w:hAnsiTheme="minorHAnsi" w:cstheme="minorHAnsi"/>
                <w:bCs/>
              </w:rPr>
              <w:t xml:space="preserve">Ethiopia, </w:t>
            </w:r>
            <w:r w:rsidR="00C71102" w:rsidRPr="009C078E">
              <w:rPr>
                <w:rFonts w:asciiTheme="minorHAnsi" w:hAnsiTheme="minorHAnsi" w:cstheme="minorHAnsi"/>
                <w:bCs/>
              </w:rPr>
              <w:t>Denmark and Germany</w:t>
            </w:r>
          </w:p>
        </w:tc>
      </w:tr>
    </w:tbl>
    <w:p w:rsidR="008E1686" w:rsidRDefault="008E1686" w:rsidP="001135B9">
      <w:pPr>
        <w:rPr>
          <w:rFonts w:ascii="Arial" w:hAnsi="Arial" w:cs="Arial"/>
          <w:b/>
          <w:sz w:val="20"/>
          <w:szCs w:val="20"/>
        </w:rPr>
      </w:pPr>
    </w:p>
    <w:p w:rsidR="000D3351" w:rsidRPr="009C078E" w:rsidRDefault="002E543A" w:rsidP="001135B9">
      <w:pPr>
        <w:rPr>
          <w:rFonts w:asciiTheme="majorHAnsi" w:hAnsiTheme="majorHAnsi" w:cs="Arial"/>
          <w:sz w:val="24"/>
          <w:szCs w:val="24"/>
        </w:rPr>
      </w:pPr>
      <w:r>
        <w:rPr>
          <w:rFonts w:asciiTheme="majorHAnsi" w:hAnsiTheme="majorHAnsi" w:cs="Arial"/>
          <w:b/>
          <w:sz w:val="24"/>
          <w:szCs w:val="24"/>
        </w:rPr>
        <w:t xml:space="preserve">Biography </w:t>
      </w:r>
    </w:p>
    <w:p w:rsidR="002E543A" w:rsidRPr="002E543A" w:rsidRDefault="007D3FE6" w:rsidP="00010FB1">
      <w:pPr>
        <w:rPr>
          <w:rFonts w:asciiTheme="minorHAnsi" w:hAnsiTheme="minorHAnsi" w:cstheme="minorHAnsi"/>
          <w:iCs/>
        </w:rPr>
      </w:pPr>
      <w:r w:rsidRPr="002E543A">
        <w:rPr>
          <w:rFonts w:asciiTheme="minorHAnsi" w:hAnsiTheme="minorHAnsi" w:cstheme="minorHAnsi"/>
        </w:rPr>
        <w:t xml:space="preserve">Tigabu Degu Getahun (PhD) is a research fellow at the Ethiopian Development Research Institute and a senior researcher at the </w:t>
      </w:r>
      <w:r w:rsidR="00D22FC7" w:rsidRPr="002E543A">
        <w:rPr>
          <w:rFonts w:asciiTheme="minorHAnsi" w:hAnsiTheme="minorHAnsi" w:cstheme="minorHAnsi"/>
        </w:rPr>
        <w:t>Centre</w:t>
      </w:r>
      <w:r w:rsidRPr="002E543A">
        <w:rPr>
          <w:rFonts w:asciiTheme="minorHAnsi" w:hAnsiTheme="minorHAnsi" w:cstheme="minorHAnsi"/>
        </w:rPr>
        <w:t xml:space="preserve"> for Development Research, University of Bonn. Getahun </w:t>
      </w:r>
      <w:r w:rsidR="005C558E" w:rsidRPr="002E543A">
        <w:rPr>
          <w:rFonts w:asciiTheme="minorHAnsi" w:hAnsiTheme="minorHAnsi" w:cstheme="minorHAnsi"/>
        </w:rPr>
        <w:t>had also</w:t>
      </w:r>
      <w:r w:rsidR="00D22FC7" w:rsidRPr="002E543A">
        <w:rPr>
          <w:rFonts w:asciiTheme="minorHAnsi" w:hAnsiTheme="minorHAnsi" w:cstheme="minorHAnsi"/>
        </w:rPr>
        <w:t xml:space="preserve"> </w:t>
      </w:r>
      <w:r w:rsidRPr="002E543A">
        <w:rPr>
          <w:rFonts w:asciiTheme="minorHAnsi" w:hAnsiTheme="minorHAnsi" w:cstheme="minorHAnsi"/>
        </w:rPr>
        <w:t>taught microeconomics at Addis Ababa University</w:t>
      </w:r>
      <w:r w:rsidR="00D22FC7" w:rsidRPr="002E543A">
        <w:rPr>
          <w:rFonts w:asciiTheme="minorHAnsi" w:hAnsiTheme="minorHAnsi" w:cstheme="minorHAnsi"/>
        </w:rPr>
        <w:t>.</w:t>
      </w:r>
      <w:r w:rsidRPr="002E543A">
        <w:rPr>
          <w:rFonts w:asciiTheme="minorHAnsi" w:hAnsiTheme="minorHAnsi" w:cstheme="minorHAnsi"/>
        </w:rPr>
        <w:t xml:space="preserve"> His research interest is </w:t>
      </w:r>
      <w:r w:rsidR="00D22FC7" w:rsidRPr="002E543A">
        <w:rPr>
          <w:rFonts w:asciiTheme="minorHAnsi" w:hAnsiTheme="minorHAnsi" w:cstheme="minorHAnsi"/>
        </w:rPr>
        <w:t>industrial policy,</w:t>
      </w:r>
      <w:r w:rsidRPr="002E543A">
        <w:rPr>
          <w:rFonts w:asciiTheme="minorHAnsi" w:hAnsiTheme="minorHAnsi" w:cstheme="minorHAnsi"/>
        </w:rPr>
        <w:t xml:space="preserve"> industrial employment and empowerment, </w:t>
      </w:r>
      <w:r w:rsidR="00D22FC7" w:rsidRPr="002E543A">
        <w:rPr>
          <w:rFonts w:asciiTheme="minorHAnsi" w:hAnsiTheme="minorHAnsi" w:cstheme="minorHAnsi"/>
        </w:rPr>
        <w:t>firm dynamics</w:t>
      </w:r>
      <w:r w:rsidRPr="002E543A">
        <w:rPr>
          <w:rFonts w:asciiTheme="minorHAnsi" w:hAnsiTheme="minorHAnsi" w:cstheme="minorHAnsi"/>
        </w:rPr>
        <w:t xml:space="preserve">, innovation and growth </w:t>
      </w:r>
      <w:r w:rsidR="005C558E" w:rsidRPr="002E543A">
        <w:rPr>
          <w:rFonts w:asciiTheme="minorHAnsi" w:hAnsiTheme="minorHAnsi" w:cstheme="minorHAnsi"/>
        </w:rPr>
        <w:t>in micro, small and</w:t>
      </w:r>
      <w:r w:rsidR="00D22FC7" w:rsidRPr="002E543A">
        <w:rPr>
          <w:rFonts w:asciiTheme="minorHAnsi" w:hAnsiTheme="minorHAnsi" w:cstheme="minorHAnsi"/>
        </w:rPr>
        <w:t xml:space="preserve"> medium </w:t>
      </w:r>
      <w:r w:rsidR="005C558E" w:rsidRPr="002E543A">
        <w:rPr>
          <w:rFonts w:asciiTheme="minorHAnsi" w:hAnsiTheme="minorHAnsi" w:cstheme="minorHAnsi"/>
        </w:rPr>
        <w:t xml:space="preserve">scale </w:t>
      </w:r>
      <w:r w:rsidR="00D91A5F" w:rsidRPr="002E543A">
        <w:rPr>
          <w:rFonts w:asciiTheme="minorHAnsi" w:hAnsiTheme="minorHAnsi" w:cstheme="minorHAnsi"/>
        </w:rPr>
        <w:t xml:space="preserve">enterprises and employee </w:t>
      </w:r>
      <w:r w:rsidR="002E543A" w:rsidRPr="002E543A">
        <w:rPr>
          <w:rFonts w:asciiTheme="minorHAnsi" w:hAnsiTheme="minorHAnsi" w:cstheme="minorHAnsi"/>
        </w:rPr>
        <w:t>welfare. He</w:t>
      </w:r>
      <w:r w:rsidR="00D22FC7" w:rsidRPr="002E543A">
        <w:rPr>
          <w:rFonts w:asciiTheme="minorHAnsi" w:hAnsiTheme="minorHAnsi" w:cstheme="minorHAnsi"/>
        </w:rPr>
        <w:t xml:space="preserve"> has been actively engaged in field experiment </w:t>
      </w:r>
      <w:r w:rsidR="002E543A" w:rsidRPr="002E543A">
        <w:rPr>
          <w:rFonts w:asciiTheme="minorHAnsi" w:hAnsiTheme="minorHAnsi" w:cstheme="minorHAnsi"/>
        </w:rPr>
        <w:t xml:space="preserve">and RCT </w:t>
      </w:r>
      <w:r w:rsidR="00D22FC7" w:rsidRPr="002E543A">
        <w:rPr>
          <w:rFonts w:asciiTheme="minorHAnsi" w:hAnsiTheme="minorHAnsi" w:cstheme="minorHAnsi"/>
        </w:rPr>
        <w:t xml:space="preserve">designs, particularly in the implementations and impact evaluations of various government programs, entrepreneurial training and industrial jobs. </w:t>
      </w:r>
    </w:p>
    <w:p w:rsidR="005C558E" w:rsidRPr="002E543A" w:rsidRDefault="002E543A" w:rsidP="00010FB1">
      <w:pPr>
        <w:rPr>
          <w:rFonts w:asciiTheme="minorHAnsi" w:hAnsiTheme="minorHAnsi" w:cstheme="minorHAnsi"/>
          <w:iCs/>
        </w:rPr>
      </w:pPr>
      <w:r w:rsidRPr="002E543A">
        <w:rPr>
          <w:rFonts w:asciiTheme="minorHAnsi" w:hAnsiTheme="minorHAnsi" w:cstheme="minorHAnsi"/>
          <w:iCs/>
          <w:lang w:val="en-US"/>
        </w:rPr>
        <w:t xml:space="preserve">Getahun has extensively involved in various gender related studies. He has </w:t>
      </w:r>
      <w:r w:rsidRPr="002E543A">
        <w:rPr>
          <w:rFonts w:asciiTheme="minorHAnsi" w:hAnsiTheme="minorHAnsi" w:cstheme="minorHAnsi"/>
          <w:iCs/>
        </w:rPr>
        <w:t xml:space="preserve">designed and implemented an impact evaluation of CARE’s </w:t>
      </w:r>
      <w:r w:rsidRPr="002E543A">
        <w:rPr>
          <w:rFonts w:asciiTheme="minorHAnsi" w:hAnsiTheme="minorHAnsi" w:cstheme="minorHAnsi"/>
          <w:iCs/>
          <w:lang w:val="en-US"/>
        </w:rPr>
        <w:t>Promoting Opportunities for Women’s Economic Empowerment in Rural Africa</w:t>
      </w:r>
      <w:r w:rsidRPr="002E543A">
        <w:rPr>
          <w:rFonts w:asciiTheme="minorHAnsi" w:hAnsiTheme="minorHAnsi" w:cstheme="minorHAnsi"/>
          <w:iCs/>
        </w:rPr>
        <w:t xml:space="preserve"> Africa (POWER) project in Ethiopia. He also served as an economic analyst and research coordinator of  the EDRI –World Bank Joint project entitled “</w:t>
      </w:r>
      <w:r w:rsidRPr="002E543A">
        <w:rPr>
          <w:rFonts w:asciiTheme="minorHAnsi" w:hAnsiTheme="minorHAnsi" w:cstheme="minorHAnsi"/>
          <w:iCs/>
          <w:lang w:val="en-US"/>
        </w:rPr>
        <w:t>the Qualitative Assessment of Powering Up: Social Empowerment for Vulnerable Girls in Ethiopia”. Getahun also served as a project leader and principal researcher for a research project entitled “Localizing</w:t>
      </w:r>
      <w:r w:rsidRPr="002E543A">
        <w:rPr>
          <w:rFonts w:asciiTheme="minorHAnsi" w:hAnsiTheme="minorHAnsi" w:cstheme="minorHAnsi"/>
          <w:bCs/>
          <w:iCs/>
          <w:lang w:val="en-US"/>
        </w:rPr>
        <w:t xml:space="preserve"> Globalization: Gendered Transformations of Work in Developing Economies: The Ethiopia Case Study”. Gender is the integral part of Getahun´s PHD thesis. Most of his research studies are gender disaggregated. Currently, Tigabu is leading a gender related multidisciplinary joint research project between EDRI and CMI entitled “Women in the Developmental State: Female Employment and Empowerment in Ethiopia</w:t>
      </w:r>
    </w:p>
    <w:p w:rsidR="00474BEE" w:rsidRDefault="007D3FE6" w:rsidP="00010FB1">
      <w:pPr>
        <w:rPr>
          <w:rFonts w:asciiTheme="minorHAnsi" w:hAnsiTheme="minorHAnsi" w:cstheme="minorHAnsi"/>
        </w:rPr>
      </w:pPr>
      <w:r w:rsidRPr="002E543A">
        <w:rPr>
          <w:rFonts w:asciiTheme="minorHAnsi" w:hAnsiTheme="minorHAnsi" w:cstheme="minorHAnsi"/>
        </w:rPr>
        <w:t>His current research themes include</w:t>
      </w:r>
      <w:r w:rsidR="002E543A" w:rsidRPr="002E543A">
        <w:rPr>
          <w:rFonts w:asciiTheme="minorHAnsi" w:eastAsiaTheme="minorHAnsi" w:hAnsiTheme="minorHAnsi" w:cstheme="minorBidi"/>
        </w:rPr>
        <w:t xml:space="preserve"> </w:t>
      </w:r>
      <w:r w:rsidR="002E543A" w:rsidRPr="002E543A">
        <w:rPr>
          <w:rFonts w:asciiTheme="minorHAnsi" w:hAnsiTheme="minorHAnsi" w:cstheme="minorHAnsi"/>
        </w:rPr>
        <w:t>enhancing opportunities for rural youth in Africa, Manufacturing Employment, Empowerment, poverty and  Gender equality , The Productivity, Wage Structure and Competitiveness dynamics of  the Manufacturing Sector, structural transformation, quality of job and industrial relation,</w:t>
      </w:r>
      <w:r w:rsidRPr="002E543A">
        <w:rPr>
          <w:rFonts w:asciiTheme="minorHAnsi" w:hAnsiTheme="minorHAnsi" w:cstheme="minorHAnsi"/>
        </w:rPr>
        <w:t xml:space="preserve"> </w:t>
      </w:r>
      <w:r w:rsidR="003868AE" w:rsidRPr="002E543A">
        <w:rPr>
          <w:rFonts w:asciiTheme="minorHAnsi" w:hAnsiTheme="minorHAnsi" w:cstheme="minorHAnsi"/>
        </w:rPr>
        <w:t>entrepreneurship, finance</w:t>
      </w:r>
      <w:r w:rsidR="005C558E" w:rsidRPr="002E543A">
        <w:rPr>
          <w:rFonts w:asciiTheme="minorHAnsi" w:hAnsiTheme="minorHAnsi" w:cstheme="minorHAnsi"/>
        </w:rPr>
        <w:t xml:space="preserve"> and small business development</w:t>
      </w:r>
      <w:r w:rsidR="003868AE" w:rsidRPr="002E543A">
        <w:rPr>
          <w:rFonts w:asciiTheme="minorHAnsi" w:hAnsiTheme="minorHAnsi" w:cstheme="minorHAnsi"/>
        </w:rPr>
        <w:t>, Impact of U</w:t>
      </w:r>
      <w:r w:rsidR="005C558E" w:rsidRPr="002E543A">
        <w:rPr>
          <w:rFonts w:asciiTheme="minorHAnsi" w:hAnsiTheme="minorHAnsi" w:cstheme="minorHAnsi"/>
        </w:rPr>
        <w:t>rba</w:t>
      </w:r>
      <w:r w:rsidR="003868AE" w:rsidRPr="002E543A">
        <w:rPr>
          <w:rFonts w:asciiTheme="minorHAnsi" w:hAnsiTheme="minorHAnsi" w:cstheme="minorHAnsi"/>
        </w:rPr>
        <w:t xml:space="preserve">n Productive Safety Net </w:t>
      </w:r>
      <w:r w:rsidR="002E543A" w:rsidRPr="002E543A">
        <w:rPr>
          <w:rFonts w:asciiTheme="minorHAnsi" w:hAnsiTheme="minorHAnsi" w:cstheme="minorHAnsi"/>
        </w:rPr>
        <w:t>Program, Urbanization</w:t>
      </w:r>
      <w:r w:rsidRPr="002E543A">
        <w:rPr>
          <w:rFonts w:asciiTheme="minorHAnsi" w:hAnsiTheme="minorHAnsi" w:cstheme="minorHAnsi"/>
        </w:rPr>
        <w:t xml:space="preserve"> and its implication on individual welfare, firm performance and pub</w:t>
      </w:r>
      <w:r w:rsidR="00D91A5F" w:rsidRPr="002E543A">
        <w:rPr>
          <w:rFonts w:asciiTheme="minorHAnsi" w:hAnsiTheme="minorHAnsi" w:cstheme="minorHAnsi"/>
        </w:rPr>
        <w:t>lic service delivery</w:t>
      </w:r>
      <w:r w:rsidR="00AA5B37" w:rsidRPr="002E543A">
        <w:rPr>
          <w:rFonts w:asciiTheme="minorHAnsi" w:hAnsiTheme="minorHAnsi" w:cstheme="minorHAnsi"/>
        </w:rPr>
        <w:t>, the productivity and food security impact of agricultural innovation, Impact of agricultural growth program in Ethiopia</w:t>
      </w:r>
      <w:r w:rsidRPr="002E543A">
        <w:rPr>
          <w:rFonts w:asciiTheme="minorHAnsi" w:hAnsiTheme="minorHAnsi" w:cstheme="minorHAnsi"/>
        </w:rPr>
        <w:t>. He obtained PhD in development economics from university of Bonn, Germany and M.sc in economics from University of Copenhagen, Denmark and B.A degree in economics from Addis Ababa University</w:t>
      </w:r>
      <w:r w:rsidR="00D91A5F" w:rsidRPr="002E543A">
        <w:rPr>
          <w:rFonts w:asciiTheme="minorHAnsi" w:hAnsiTheme="minorHAnsi" w:cstheme="minorHAnsi"/>
        </w:rPr>
        <w:t>, Ethiopia</w:t>
      </w:r>
      <w:r w:rsidRPr="002E543A">
        <w:rPr>
          <w:rFonts w:asciiTheme="minorHAnsi" w:hAnsiTheme="minorHAnsi" w:cstheme="minorHAnsi"/>
        </w:rPr>
        <w:t>.</w:t>
      </w:r>
    </w:p>
    <w:p w:rsidR="002E543A" w:rsidRDefault="002E543A" w:rsidP="00010FB1">
      <w:pPr>
        <w:rPr>
          <w:rFonts w:asciiTheme="minorHAnsi" w:hAnsiTheme="minorHAnsi" w:cstheme="minorHAnsi"/>
        </w:rPr>
      </w:pPr>
    </w:p>
    <w:p w:rsidR="002E543A" w:rsidRDefault="002E543A" w:rsidP="00010FB1">
      <w:pPr>
        <w:rPr>
          <w:rFonts w:asciiTheme="minorHAnsi" w:hAnsiTheme="minorHAnsi" w:cstheme="minorHAnsi"/>
        </w:rPr>
      </w:pPr>
    </w:p>
    <w:p w:rsidR="002E543A" w:rsidRDefault="002E543A" w:rsidP="00010FB1">
      <w:pPr>
        <w:rPr>
          <w:rFonts w:asciiTheme="minorHAnsi" w:hAnsiTheme="minorHAnsi" w:cstheme="minorHAnsi"/>
        </w:rPr>
      </w:pPr>
    </w:p>
    <w:p w:rsidR="002E543A" w:rsidRDefault="002E543A" w:rsidP="00010FB1">
      <w:pPr>
        <w:rPr>
          <w:rFonts w:asciiTheme="minorHAnsi" w:hAnsiTheme="minorHAnsi" w:cstheme="minorHAnsi"/>
        </w:rPr>
      </w:pPr>
    </w:p>
    <w:p w:rsidR="002E543A" w:rsidRPr="002E543A" w:rsidRDefault="002E543A" w:rsidP="00010FB1">
      <w:pPr>
        <w:rPr>
          <w:rFonts w:asciiTheme="minorHAnsi" w:hAnsiTheme="minorHAnsi" w:cstheme="minorHAnsi"/>
        </w:rPr>
      </w:pPr>
    </w:p>
    <w:tbl>
      <w:tblPr>
        <w:tblW w:w="10173" w:type="dxa"/>
        <w:tblLook w:val="01E0" w:firstRow="1" w:lastRow="1" w:firstColumn="1" w:lastColumn="1" w:noHBand="0" w:noVBand="0"/>
      </w:tblPr>
      <w:tblGrid>
        <w:gridCol w:w="1645"/>
        <w:gridCol w:w="2644"/>
        <w:gridCol w:w="2386"/>
        <w:gridCol w:w="3498"/>
      </w:tblGrid>
      <w:tr w:rsidR="00DE6602" w:rsidRPr="003A5F55" w:rsidTr="006E2B59">
        <w:trPr>
          <w:trHeight w:val="154"/>
        </w:trPr>
        <w:tc>
          <w:tcPr>
            <w:tcW w:w="10173" w:type="dxa"/>
            <w:gridSpan w:val="4"/>
            <w:tcBorders>
              <w:top w:val="single" w:sz="4" w:space="0" w:color="auto"/>
              <w:left w:val="single" w:sz="4" w:space="0" w:color="auto"/>
              <w:bottom w:val="single" w:sz="4" w:space="0" w:color="auto"/>
              <w:right w:val="single" w:sz="4" w:space="0" w:color="auto"/>
            </w:tcBorders>
            <w:shd w:val="clear" w:color="auto" w:fill="000000" w:themeFill="text1"/>
          </w:tcPr>
          <w:p w:rsidR="00DE6602" w:rsidRPr="009C078E" w:rsidRDefault="00DE6602" w:rsidP="009C078E">
            <w:pPr>
              <w:spacing w:after="0"/>
              <w:rPr>
                <w:rFonts w:asciiTheme="majorHAnsi" w:hAnsiTheme="majorHAnsi" w:cstheme="minorHAnsi"/>
                <w:b/>
                <w:sz w:val="24"/>
                <w:szCs w:val="24"/>
                <w:lang w:val="en-US"/>
              </w:rPr>
            </w:pPr>
            <w:r w:rsidRPr="009C078E">
              <w:rPr>
                <w:rFonts w:asciiTheme="majorHAnsi" w:hAnsiTheme="majorHAnsi" w:cstheme="minorHAnsi"/>
                <w:b/>
                <w:sz w:val="24"/>
                <w:szCs w:val="24"/>
                <w:lang w:val="en-US"/>
              </w:rPr>
              <w:lastRenderedPageBreak/>
              <w:t>EDUCATION</w:t>
            </w:r>
          </w:p>
        </w:tc>
      </w:tr>
      <w:tr w:rsidR="001135B9" w:rsidRPr="003A5F55" w:rsidTr="006E2B59">
        <w:trPr>
          <w:trHeight w:val="154"/>
        </w:trPr>
        <w:tc>
          <w:tcPr>
            <w:tcW w:w="1548" w:type="dxa"/>
            <w:tcBorders>
              <w:top w:val="single" w:sz="4" w:space="0" w:color="auto"/>
              <w:left w:val="single" w:sz="4" w:space="0" w:color="auto"/>
              <w:bottom w:val="single" w:sz="4" w:space="0" w:color="auto"/>
              <w:right w:val="single" w:sz="4" w:space="0" w:color="auto"/>
            </w:tcBorders>
            <w:shd w:val="clear" w:color="auto" w:fill="000000" w:themeFill="text1"/>
          </w:tcPr>
          <w:p w:rsidR="001135B9" w:rsidRPr="009C078E" w:rsidRDefault="001135B9" w:rsidP="003A5F55">
            <w:pPr>
              <w:spacing w:after="0"/>
              <w:rPr>
                <w:rFonts w:asciiTheme="majorHAnsi" w:hAnsiTheme="majorHAnsi" w:cstheme="minorHAnsi"/>
                <w:b/>
                <w:sz w:val="24"/>
                <w:szCs w:val="24"/>
                <w:lang w:val="en-US"/>
              </w:rPr>
            </w:pPr>
            <w:r w:rsidRPr="009C078E">
              <w:rPr>
                <w:rFonts w:asciiTheme="majorHAnsi" w:hAnsiTheme="majorHAnsi" w:cstheme="minorHAnsi"/>
                <w:b/>
                <w:sz w:val="24"/>
                <w:szCs w:val="24"/>
                <w:lang w:val="en-US"/>
              </w:rPr>
              <w:t>Qualification</w:t>
            </w:r>
          </w:p>
        </w:tc>
        <w:tc>
          <w:tcPr>
            <w:tcW w:w="8625" w:type="dxa"/>
            <w:gridSpan w:val="3"/>
            <w:tcBorders>
              <w:top w:val="single" w:sz="4" w:space="0" w:color="auto"/>
              <w:left w:val="single" w:sz="4" w:space="0" w:color="auto"/>
              <w:bottom w:val="single" w:sz="4" w:space="0" w:color="auto"/>
              <w:right w:val="single" w:sz="4" w:space="0" w:color="auto"/>
            </w:tcBorders>
            <w:shd w:val="clear" w:color="auto" w:fill="000000" w:themeFill="text1"/>
          </w:tcPr>
          <w:p w:rsidR="001135B9" w:rsidRPr="009C078E" w:rsidRDefault="001135B9" w:rsidP="003A5F55">
            <w:pPr>
              <w:spacing w:after="0"/>
              <w:rPr>
                <w:rFonts w:asciiTheme="majorHAnsi" w:hAnsiTheme="majorHAnsi" w:cstheme="minorHAnsi"/>
                <w:b/>
                <w:sz w:val="24"/>
                <w:szCs w:val="24"/>
                <w:lang w:val="en-US"/>
              </w:rPr>
            </w:pPr>
            <w:r w:rsidRPr="009C078E">
              <w:rPr>
                <w:rFonts w:asciiTheme="majorHAnsi" w:hAnsiTheme="majorHAnsi" w:cstheme="minorHAnsi"/>
                <w:b/>
                <w:sz w:val="24"/>
                <w:szCs w:val="24"/>
                <w:lang w:val="en-US"/>
              </w:rPr>
              <w:t>Name of Course, Institution and Start/End Year</w:t>
            </w:r>
          </w:p>
        </w:tc>
      </w:tr>
      <w:tr w:rsidR="007A2979" w:rsidRPr="003A5F55" w:rsidTr="006E2B59">
        <w:trPr>
          <w:trHeight w:val="154"/>
        </w:trPr>
        <w:tc>
          <w:tcPr>
            <w:tcW w:w="1548" w:type="dxa"/>
            <w:tcBorders>
              <w:top w:val="single" w:sz="4" w:space="0" w:color="auto"/>
              <w:left w:val="single" w:sz="4" w:space="0" w:color="auto"/>
              <w:bottom w:val="single" w:sz="4" w:space="0" w:color="auto"/>
              <w:right w:val="single" w:sz="4" w:space="0" w:color="auto"/>
            </w:tcBorders>
            <w:shd w:val="clear" w:color="auto" w:fill="FFFFFF"/>
          </w:tcPr>
          <w:p w:rsidR="007A2979" w:rsidRPr="00346E57" w:rsidRDefault="00446E03" w:rsidP="00A226DE">
            <w:pPr>
              <w:spacing w:after="0"/>
              <w:rPr>
                <w:rFonts w:asciiTheme="minorHAnsi" w:hAnsiTheme="minorHAnsi" w:cstheme="minorHAnsi"/>
                <w:b/>
              </w:rPr>
            </w:pPr>
            <w:r w:rsidRPr="00346E57">
              <w:rPr>
                <w:rFonts w:asciiTheme="minorHAnsi" w:hAnsiTheme="minorHAnsi" w:cstheme="minorHAnsi"/>
                <w:b/>
              </w:rPr>
              <w:t xml:space="preserve">PHD </w:t>
            </w:r>
          </w:p>
        </w:tc>
        <w:tc>
          <w:tcPr>
            <w:tcW w:w="8625" w:type="dxa"/>
            <w:gridSpan w:val="3"/>
            <w:tcBorders>
              <w:top w:val="single" w:sz="4" w:space="0" w:color="auto"/>
              <w:left w:val="single" w:sz="4" w:space="0" w:color="auto"/>
              <w:bottom w:val="single" w:sz="4" w:space="0" w:color="auto"/>
              <w:right w:val="single" w:sz="4" w:space="0" w:color="auto"/>
            </w:tcBorders>
            <w:shd w:val="clear" w:color="auto" w:fill="FFFFFF"/>
          </w:tcPr>
          <w:p w:rsidR="00A520B6" w:rsidRPr="00346E57" w:rsidRDefault="00E776C9" w:rsidP="007F3BC4">
            <w:pPr>
              <w:pStyle w:val="Default"/>
              <w:pBdr>
                <w:top w:val="single" w:sz="4" w:space="1" w:color="auto"/>
              </w:pBdr>
              <w:rPr>
                <w:rFonts w:asciiTheme="minorHAnsi" w:eastAsia="Calibri" w:hAnsiTheme="minorHAnsi" w:cstheme="minorHAnsi"/>
                <w:b/>
                <w:bCs/>
                <w:color w:val="auto"/>
                <w:sz w:val="22"/>
                <w:szCs w:val="22"/>
                <w:lang w:val="en-GB" w:eastAsia="en-US"/>
              </w:rPr>
            </w:pPr>
            <w:r w:rsidRPr="00346E57">
              <w:rPr>
                <w:rFonts w:asciiTheme="minorHAnsi" w:eastAsia="Calibri" w:hAnsiTheme="minorHAnsi" w:cstheme="minorHAnsi"/>
                <w:b/>
                <w:bCs/>
                <w:color w:val="auto"/>
                <w:sz w:val="22"/>
                <w:szCs w:val="22"/>
                <w:lang w:val="en-GB" w:eastAsia="en-US"/>
              </w:rPr>
              <w:t>Doctoral degree</w:t>
            </w:r>
            <w:r w:rsidR="00446E03" w:rsidRPr="00346E57">
              <w:rPr>
                <w:rFonts w:asciiTheme="minorHAnsi" w:eastAsia="Calibri" w:hAnsiTheme="minorHAnsi" w:cstheme="minorHAnsi"/>
                <w:b/>
                <w:bCs/>
                <w:color w:val="auto"/>
                <w:sz w:val="22"/>
                <w:szCs w:val="22"/>
                <w:lang w:val="en-GB" w:eastAsia="en-US"/>
              </w:rPr>
              <w:t xml:space="preserve"> in </w:t>
            </w:r>
            <w:r w:rsidR="00B15C93" w:rsidRPr="00346E57">
              <w:rPr>
                <w:rFonts w:asciiTheme="minorHAnsi" w:eastAsia="Calibri" w:hAnsiTheme="minorHAnsi" w:cstheme="minorHAnsi"/>
                <w:b/>
                <w:bCs/>
                <w:color w:val="auto"/>
                <w:sz w:val="22"/>
                <w:szCs w:val="22"/>
                <w:lang w:val="en-GB" w:eastAsia="en-US"/>
              </w:rPr>
              <w:t xml:space="preserve">Development </w:t>
            </w:r>
            <w:r w:rsidR="00BD78F3" w:rsidRPr="00346E57">
              <w:rPr>
                <w:rFonts w:asciiTheme="minorHAnsi" w:eastAsia="Calibri" w:hAnsiTheme="minorHAnsi" w:cstheme="minorHAnsi"/>
                <w:b/>
                <w:bCs/>
                <w:color w:val="auto"/>
                <w:sz w:val="22"/>
                <w:szCs w:val="22"/>
                <w:lang w:val="en-GB" w:eastAsia="en-US"/>
              </w:rPr>
              <w:t>E</w:t>
            </w:r>
            <w:r w:rsidR="00446E03" w:rsidRPr="00346E57">
              <w:rPr>
                <w:rFonts w:asciiTheme="minorHAnsi" w:eastAsia="Calibri" w:hAnsiTheme="minorHAnsi" w:cstheme="minorHAnsi"/>
                <w:b/>
                <w:bCs/>
                <w:color w:val="auto"/>
                <w:sz w:val="22"/>
                <w:szCs w:val="22"/>
                <w:lang w:val="en-GB" w:eastAsia="en-US"/>
              </w:rPr>
              <w:t>conomics</w:t>
            </w:r>
            <w:r w:rsidR="00B15C93" w:rsidRPr="00346E57">
              <w:rPr>
                <w:rFonts w:asciiTheme="minorHAnsi" w:eastAsia="Calibri" w:hAnsiTheme="minorHAnsi" w:cstheme="minorHAnsi"/>
                <w:b/>
                <w:bCs/>
                <w:color w:val="auto"/>
                <w:sz w:val="22"/>
                <w:szCs w:val="22"/>
                <w:lang w:val="en-GB" w:eastAsia="en-US"/>
              </w:rPr>
              <w:t xml:space="preserve"> </w:t>
            </w:r>
            <w:r w:rsidR="00446E03" w:rsidRPr="00346E57">
              <w:rPr>
                <w:rFonts w:asciiTheme="minorHAnsi" w:eastAsia="Calibri" w:hAnsiTheme="minorHAnsi" w:cstheme="minorHAnsi"/>
                <w:b/>
                <w:bCs/>
                <w:color w:val="auto"/>
                <w:sz w:val="22"/>
                <w:szCs w:val="22"/>
                <w:lang w:val="en-GB" w:eastAsia="en-US"/>
              </w:rPr>
              <w:t>, Bonn University, Germany</w:t>
            </w:r>
            <w:r w:rsidR="009C078E">
              <w:rPr>
                <w:rFonts w:asciiTheme="minorHAnsi" w:eastAsia="Calibri" w:hAnsiTheme="minorHAnsi" w:cstheme="minorHAnsi"/>
                <w:b/>
                <w:bCs/>
                <w:color w:val="auto"/>
                <w:sz w:val="22"/>
                <w:szCs w:val="22"/>
                <w:lang w:val="en-GB" w:eastAsia="en-US"/>
              </w:rPr>
              <w:t>, 2011-</w:t>
            </w:r>
            <w:r w:rsidR="007F3BC4" w:rsidRPr="00346E57">
              <w:rPr>
                <w:rFonts w:asciiTheme="minorHAnsi" w:eastAsia="Calibri" w:hAnsiTheme="minorHAnsi" w:cstheme="minorHAnsi"/>
                <w:b/>
                <w:bCs/>
                <w:color w:val="auto"/>
                <w:sz w:val="22"/>
                <w:szCs w:val="22"/>
                <w:lang w:val="en-GB" w:eastAsia="en-US"/>
              </w:rPr>
              <w:t>2015</w:t>
            </w:r>
          </w:p>
          <w:p w:rsidR="007A2979" w:rsidRPr="00346E57" w:rsidRDefault="007A2979" w:rsidP="00E012A2">
            <w:pPr>
              <w:keepNext/>
              <w:pBdr>
                <w:top w:val="single" w:sz="4" w:space="1" w:color="auto"/>
              </w:pBdr>
              <w:tabs>
                <w:tab w:val="left" w:pos="0"/>
                <w:tab w:val="left" w:pos="2160"/>
                <w:tab w:val="left" w:pos="8460"/>
              </w:tabs>
              <w:spacing w:after="0"/>
              <w:ind w:right="-1260"/>
              <w:rPr>
                <w:rFonts w:asciiTheme="minorHAnsi" w:hAnsiTheme="minorHAnsi" w:cstheme="minorHAnsi"/>
                <w:b/>
                <w:bCs/>
              </w:rPr>
            </w:pPr>
          </w:p>
        </w:tc>
      </w:tr>
      <w:tr w:rsidR="00DE6602" w:rsidRPr="003A5F55" w:rsidTr="006E2B59">
        <w:trPr>
          <w:trHeight w:val="154"/>
        </w:trPr>
        <w:tc>
          <w:tcPr>
            <w:tcW w:w="1548" w:type="dxa"/>
            <w:tcBorders>
              <w:top w:val="single" w:sz="4" w:space="0" w:color="auto"/>
              <w:left w:val="single" w:sz="4" w:space="0" w:color="auto"/>
              <w:bottom w:val="single" w:sz="4" w:space="0" w:color="auto"/>
              <w:right w:val="single" w:sz="4" w:space="0" w:color="auto"/>
            </w:tcBorders>
            <w:shd w:val="clear" w:color="auto" w:fill="FFFFFF"/>
          </w:tcPr>
          <w:p w:rsidR="00DE6602" w:rsidRPr="00346E57" w:rsidRDefault="00446E03" w:rsidP="003A5F55">
            <w:pPr>
              <w:spacing w:after="0"/>
              <w:rPr>
                <w:rFonts w:asciiTheme="minorHAnsi" w:hAnsiTheme="minorHAnsi" w:cstheme="minorHAnsi"/>
                <w:b/>
              </w:rPr>
            </w:pPr>
            <w:r w:rsidRPr="00346E57">
              <w:rPr>
                <w:rFonts w:asciiTheme="minorHAnsi" w:hAnsiTheme="minorHAnsi" w:cstheme="minorHAnsi"/>
                <w:b/>
              </w:rPr>
              <w:t>M. SC</w:t>
            </w:r>
          </w:p>
        </w:tc>
        <w:tc>
          <w:tcPr>
            <w:tcW w:w="8625" w:type="dxa"/>
            <w:gridSpan w:val="3"/>
            <w:tcBorders>
              <w:top w:val="single" w:sz="4" w:space="0" w:color="auto"/>
              <w:left w:val="single" w:sz="4" w:space="0" w:color="auto"/>
              <w:bottom w:val="single" w:sz="4" w:space="0" w:color="auto"/>
              <w:right w:val="single" w:sz="4" w:space="0" w:color="auto"/>
            </w:tcBorders>
            <w:shd w:val="clear" w:color="auto" w:fill="FFFFFF"/>
          </w:tcPr>
          <w:p w:rsidR="001042A8" w:rsidRPr="00346E57" w:rsidRDefault="00446E03" w:rsidP="00A226DE">
            <w:pPr>
              <w:pStyle w:val="Default"/>
              <w:rPr>
                <w:rFonts w:asciiTheme="minorHAnsi" w:hAnsiTheme="minorHAnsi" w:cstheme="minorHAnsi"/>
                <w:bCs/>
                <w:sz w:val="22"/>
                <w:szCs w:val="22"/>
              </w:rPr>
            </w:pPr>
            <w:r w:rsidRPr="00346E57">
              <w:rPr>
                <w:rFonts w:asciiTheme="minorHAnsi" w:eastAsia="Calibri" w:hAnsiTheme="minorHAnsi" w:cstheme="minorHAnsi"/>
                <w:b/>
                <w:bCs/>
                <w:color w:val="auto"/>
                <w:sz w:val="22"/>
                <w:szCs w:val="22"/>
                <w:lang w:val="en-GB" w:eastAsia="en-US"/>
              </w:rPr>
              <w:t xml:space="preserve">Master of Science in Economics </w:t>
            </w:r>
            <w:r w:rsidR="00BD78F3" w:rsidRPr="00346E57">
              <w:rPr>
                <w:rFonts w:asciiTheme="minorHAnsi" w:eastAsia="Calibri" w:hAnsiTheme="minorHAnsi" w:cstheme="minorHAnsi"/>
                <w:b/>
                <w:bCs/>
                <w:color w:val="auto"/>
                <w:sz w:val="22"/>
                <w:szCs w:val="22"/>
                <w:lang w:val="en-GB" w:eastAsia="en-US"/>
              </w:rPr>
              <w:t>, Copenhagen University</w:t>
            </w:r>
            <w:r w:rsidR="0090428C" w:rsidRPr="00346E57">
              <w:rPr>
                <w:rFonts w:asciiTheme="minorHAnsi" w:eastAsia="Calibri" w:hAnsiTheme="minorHAnsi" w:cstheme="minorHAnsi"/>
                <w:b/>
                <w:bCs/>
                <w:color w:val="auto"/>
                <w:sz w:val="22"/>
                <w:szCs w:val="22"/>
                <w:lang w:val="en-GB" w:eastAsia="en-US"/>
              </w:rPr>
              <w:t>,</w:t>
            </w:r>
            <w:r w:rsidR="007F3BC4" w:rsidRPr="00346E57">
              <w:rPr>
                <w:rFonts w:asciiTheme="minorHAnsi" w:eastAsia="Calibri" w:hAnsiTheme="minorHAnsi" w:cstheme="minorHAnsi"/>
                <w:b/>
                <w:bCs/>
                <w:color w:val="auto"/>
                <w:sz w:val="22"/>
                <w:szCs w:val="22"/>
                <w:lang w:val="en-GB" w:eastAsia="en-US"/>
              </w:rPr>
              <w:t xml:space="preserve"> Denmark,</w:t>
            </w:r>
            <w:r w:rsidR="009C078E">
              <w:rPr>
                <w:rFonts w:asciiTheme="minorHAnsi" w:eastAsia="Calibri" w:hAnsiTheme="minorHAnsi" w:cstheme="minorHAnsi"/>
                <w:b/>
                <w:bCs/>
                <w:color w:val="auto"/>
                <w:sz w:val="22"/>
                <w:szCs w:val="22"/>
                <w:lang w:val="en-GB" w:eastAsia="en-US"/>
              </w:rPr>
              <w:t>2006-</w:t>
            </w:r>
            <w:r w:rsidR="00BD78F3" w:rsidRPr="00346E57">
              <w:rPr>
                <w:rFonts w:asciiTheme="minorHAnsi" w:eastAsia="Calibri" w:hAnsiTheme="minorHAnsi" w:cstheme="minorHAnsi"/>
                <w:b/>
                <w:bCs/>
                <w:color w:val="auto"/>
                <w:sz w:val="22"/>
                <w:szCs w:val="22"/>
                <w:lang w:val="en-GB" w:eastAsia="en-US"/>
              </w:rPr>
              <w:t>2008</w:t>
            </w:r>
            <w:r w:rsidR="00A7258A" w:rsidRPr="00346E57">
              <w:rPr>
                <w:rFonts w:asciiTheme="minorHAnsi" w:hAnsiTheme="minorHAnsi" w:cstheme="minorHAnsi"/>
                <w:i/>
                <w:iCs/>
                <w:sz w:val="22"/>
                <w:szCs w:val="22"/>
              </w:rPr>
              <w:t xml:space="preserve"> </w:t>
            </w:r>
          </w:p>
        </w:tc>
      </w:tr>
      <w:tr w:rsidR="001042A8" w:rsidRPr="003A5F55" w:rsidTr="00BA7951">
        <w:trPr>
          <w:trHeight w:val="154"/>
        </w:trPr>
        <w:tc>
          <w:tcPr>
            <w:tcW w:w="1548" w:type="dxa"/>
            <w:tcBorders>
              <w:top w:val="single" w:sz="4" w:space="0" w:color="auto"/>
              <w:left w:val="single" w:sz="4" w:space="0" w:color="auto"/>
              <w:bottom w:val="single" w:sz="4" w:space="0" w:color="auto"/>
              <w:right w:val="single" w:sz="4" w:space="0" w:color="auto"/>
            </w:tcBorders>
            <w:shd w:val="clear" w:color="auto" w:fill="FFFFFF"/>
          </w:tcPr>
          <w:p w:rsidR="001042A8" w:rsidRPr="00346E57" w:rsidRDefault="00A7258A" w:rsidP="003A5F55">
            <w:pPr>
              <w:spacing w:after="0"/>
              <w:rPr>
                <w:rFonts w:asciiTheme="minorHAnsi" w:hAnsiTheme="minorHAnsi" w:cstheme="minorHAnsi"/>
                <w:b/>
              </w:rPr>
            </w:pPr>
            <w:r w:rsidRPr="00346E57">
              <w:rPr>
                <w:rFonts w:asciiTheme="minorHAnsi" w:hAnsiTheme="minorHAnsi" w:cstheme="minorHAnsi"/>
                <w:b/>
              </w:rPr>
              <w:t>B.A.</w:t>
            </w:r>
          </w:p>
        </w:tc>
        <w:tc>
          <w:tcPr>
            <w:tcW w:w="8625" w:type="dxa"/>
            <w:gridSpan w:val="3"/>
            <w:tcBorders>
              <w:top w:val="single" w:sz="4" w:space="0" w:color="auto"/>
              <w:left w:val="single" w:sz="4" w:space="0" w:color="auto"/>
              <w:bottom w:val="single" w:sz="4" w:space="0" w:color="auto"/>
              <w:right w:val="single" w:sz="4" w:space="0" w:color="auto"/>
            </w:tcBorders>
            <w:shd w:val="clear" w:color="auto" w:fill="FFFFFF"/>
          </w:tcPr>
          <w:p w:rsidR="007F3BC4" w:rsidRPr="00346E57" w:rsidRDefault="00A7258A" w:rsidP="007F3BC4">
            <w:pPr>
              <w:keepNext/>
              <w:tabs>
                <w:tab w:val="left" w:pos="0"/>
                <w:tab w:val="left" w:pos="2160"/>
                <w:tab w:val="left" w:pos="8375"/>
              </w:tabs>
              <w:spacing w:after="0"/>
              <w:ind w:left="12" w:right="-1260"/>
              <w:rPr>
                <w:rFonts w:asciiTheme="minorHAnsi" w:hAnsiTheme="minorHAnsi" w:cstheme="minorHAnsi"/>
                <w:bCs/>
              </w:rPr>
            </w:pPr>
            <w:r w:rsidRPr="00346E57">
              <w:rPr>
                <w:rFonts w:asciiTheme="minorHAnsi" w:hAnsiTheme="minorHAnsi" w:cstheme="minorHAnsi"/>
                <w:b/>
              </w:rPr>
              <w:t xml:space="preserve">Bachelor of Arts in </w:t>
            </w:r>
            <w:r w:rsidR="00BD78F3" w:rsidRPr="00346E57">
              <w:rPr>
                <w:rFonts w:asciiTheme="minorHAnsi" w:hAnsiTheme="minorHAnsi" w:cstheme="minorHAnsi"/>
                <w:b/>
              </w:rPr>
              <w:t>Economics</w:t>
            </w:r>
            <w:r w:rsidR="00A226DE" w:rsidRPr="00346E57">
              <w:rPr>
                <w:rFonts w:asciiTheme="minorHAnsi" w:hAnsiTheme="minorHAnsi" w:cstheme="minorHAnsi"/>
                <w:b/>
                <w:bCs/>
              </w:rPr>
              <w:t xml:space="preserve"> ,</w:t>
            </w:r>
            <w:r w:rsidRPr="00346E57">
              <w:rPr>
                <w:rFonts w:asciiTheme="minorHAnsi" w:hAnsiTheme="minorHAnsi" w:cstheme="minorHAnsi"/>
                <w:b/>
                <w:bCs/>
              </w:rPr>
              <w:t xml:space="preserve"> Addis Ababa University, </w:t>
            </w:r>
            <w:r w:rsidR="009C078E">
              <w:rPr>
                <w:rFonts w:asciiTheme="minorHAnsi" w:hAnsiTheme="minorHAnsi" w:cstheme="minorHAnsi"/>
                <w:b/>
                <w:bCs/>
              </w:rPr>
              <w:t>2001-</w:t>
            </w:r>
            <w:r w:rsidR="007F3BC4" w:rsidRPr="00346E57">
              <w:rPr>
                <w:rFonts w:asciiTheme="minorHAnsi" w:hAnsiTheme="minorHAnsi" w:cstheme="minorHAnsi"/>
                <w:b/>
                <w:bCs/>
              </w:rPr>
              <w:t>2005</w:t>
            </w:r>
          </w:p>
          <w:p w:rsidR="001042A8" w:rsidRPr="00346E57" w:rsidRDefault="001042A8" w:rsidP="00BD78F3">
            <w:pPr>
              <w:keepNext/>
              <w:tabs>
                <w:tab w:val="left" w:pos="0"/>
                <w:tab w:val="left" w:pos="2160"/>
                <w:tab w:val="left" w:pos="8375"/>
              </w:tabs>
              <w:spacing w:after="0"/>
              <w:ind w:left="12" w:right="-1260"/>
              <w:rPr>
                <w:rFonts w:asciiTheme="minorHAnsi" w:hAnsiTheme="minorHAnsi" w:cstheme="minorHAnsi"/>
                <w:bCs/>
              </w:rPr>
            </w:pPr>
          </w:p>
        </w:tc>
      </w:tr>
      <w:tr w:rsidR="0066616B" w:rsidRPr="003A5F55" w:rsidTr="0066616B">
        <w:trPr>
          <w:trHeight w:val="154"/>
        </w:trPr>
        <w:tc>
          <w:tcPr>
            <w:tcW w:w="1548" w:type="dxa"/>
            <w:tcBorders>
              <w:top w:val="single" w:sz="4" w:space="0" w:color="auto"/>
              <w:left w:val="single" w:sz="4" w:space="0" w:color="auto"/>
              <w:bottom w:val="single" w:sz="4" w:space="0" w:color="auto"/>
              <w:right w:val="single" w:sz="4" w:space="0" w:color="auto"/>
            </w:tcBorders>
            <w:shd w:val="clear" w:color="auto" w:fill="000000" w:themeFill="text1"/>
          </w:tcPr>
          <w:p w:rsidR="0066616B" w:rsidRPr="009C078E" w:rsidRDefault="0066616B" w:rsidP="003A5F55">
            <w:pPr>
              <w:spacing w:after="0"/>
              <w:jc w:val="left"/>
              <w:rPr>
                <w:rFonts w:asciiTheme="majorHAnsi" w:hAnsiTheme="majorHAnsi" w:cstheme="minorHAnsi"/>
                <w:b/>
                <w:sz w:val="24"/>
                <w:szCs w:val="24"/>
              </w:rPr>
            </w:pPr>
            <w:r w:rsidRPr="009C078E">
              <w:rPr>
                <w:rFonts w:asciiTheme="majorHAnsi" w:hAnsiTheme="majorHAnsi" w:cstheme="minorHAnsi"/>
                <w:b/>
                <w:sz w:val="24"/>
                <w:szCs w:val="24"/>
              </w:rPr>
              <w:t xml:space="preserve">LANGUAGES </w:t>
            </w:r>
          </w:p>
        </w:tc>
        <w:tc>
          <w:tcPr>
            <w:tcW w:w="2671" w:type="dxa"/>
            <w:tcBorders>
              <w:top w:val="single" w:sz="4" w:space="0" w:color="auto"/>
              <w:left w:val="single" w:sz="4" w:space="0" w:color="auto"/>
              <w:bottom w:val="single" w:sz="4" w:space="0" w:color="auto"/>
              <w:right w:val="single" w:sz="4" w:space="0" w:color="auto"/>
            </w:tcBorders>
            <w:shd w:val="clear" w:color="auto" w:fill="000000" w:themeFill="text1"/>
          </w:tcPr>
          <w:p w:rsidR="0066616B" w:rsidRPr="009C078E" w:rsidRDefault="0066616B" w:rsidP="003A5F55">
            <w:pPr>
              <w:keepNext/>
              <w:tabs>
                <w:tab w:val="left" w:pos="0"/>
                <w:tab w:val="left" w:pos="2160"/>
                <w:tab w:val="left" w:pos="8375"/>
              </w:tabs>
              <w:ind w:right="-1260"/>
              <w:rPr>
                <w:rFonts w:asciiTheme="majorHAnsi" w:hAnsiTheme="majorHAnsi" w:cstheme="minorHAnsi"/>
                <w:b/>
                <w:sz w:val="24"/>
                <w:szCs w:val="24"/>
              </w:rPr>
            </w:pPr>
            <w:r w:rsidRPr="009C078E">
              <w:rPr>
                <w:rFonts w:asciiTheme="majorHAnsi" w:hAnsiTheme="majorHAnsi" w:cstheme="minorHAnsi"/>
                <w:b/>
                <w:sz w:val="24"/>
                <w:szCs w:val="24"/>
              </w:rPr>
              <w:t xml:space="preserve">Speaking </w:t>
            </w:r>
          </w:p>
        </w:tc>
        <w:tc>
          <w:tcPr>
            <w:tcW w:w="2410" w:type="dxa"/>
            <w:tcBorders>
              <w:top w:val="single" w:sz="4" w:space="0" w:color="auto"/>
              <w:left w:val="single" w:sz="4" w:space="0" w:color="auto"/>
              <w:bottom w:val="single" w:sz="4" w:space="0" w:color="auto"/>
              <w:right w:val="single" w:sz="4" w:space="0" w:color="auto"/>
            </w:tcBorders>
            <w:shd w:val="clear" w:color="auto" w:fill="000000" w:themeFill="text1"/>
          </w:tcPr>
          <w:p w:rsidR="0066616B" w:rsidRPr="009C078E" w:rsidRDefault="0066616B" w:rsidP="003A5F55">
            <w:pPr>
              <w:keepNext/>
              <w:tabs>
                <w:tab w:val="left" w:pos="0"/>
                <w:tab w:val="left" w:pos="2160"/>
                <w:tab w:val="left" w:pos="8375"/>
              </w:tabs>
              <w:ind w:right="-1260"/>
              <w:rPr>
                <w:rFonts w:asciiTheme="majorHAnsi" w:hAnsiTheme="majorHAnsi" w:cstheme="minorHAnsi"/>
                <w:b/>
                <w:sz w:val="24"/>
                <w:szCs w:val="24"/>
              </w:rPr>
            </w:pPr>
            <w:r w:rsidRPr="009C078E">
              <w:rPr>
                <w:rFonts w:asciiTheme="majorHAnsi" w:hAnsiTheme="majorHAnsi" w:cstheme="minorHAnsi"/>
                <w:b/>
                <w:sz w:val="24"/>
                <w:szCs w:val="24"/>
              </w:rPr>
              <w:t xml:space="preserve">Reading </w:t>
            </w:r>
          </w:p>
        </w:tc>
        <w:tc>
          <w:tcPr>
            <w:tcW w:w="3544" w:type="dxa"/>
            <w:tcBorders>
              <w:top w:val="single" w:sz="4" w:space="0" w:color="auto"/>
              <w:left w:val="single" w:sz="4" w:space="0" w:color="auto"/>
              <w:bottom w:val="single" w:sz="4" w:space="0" w:color="auto"/>
              <w:right w:val="single" w:sz="4" w:space="0" w:color="auto"/>
            </w:tcBorders>
            <w:shd w:val="clear" w:color="auto" w:fill="000000" w:themeFill="text1"/>
          </w:tcPr>
          <w:p w:rsidR="0066616B" w:rsidRPr="009C078E" w:rsidRDefault="0066616B" w:rsidP="003A5F55">
            <w:pPr>
              <w:keepNext/>
              <w:tabs>
                <w:tab w:val="left" w:pos="0"/>
                <w:tab w:val="left" w:pos="2160"/>
                <w:tab w:val="left" w:pos="8375"/>
              </w:tabs>
              <w:ind w:right="-1260"/>
              <w:rPr>
                <w:rFonts w:asciiTheme="majorHAnsi" w:hAnsiTheme="majorHAnsi" w:cstheme="minorHAnsi"/>
                <w:b/>
                <w:sz w:val="24"/>
                <w:szCs w:val="24"/>
              </w:rPr>
            </w:pPr>
            <w:r w:rsidRPr="009C078E">
              <w:rPr>
                <w:rFonts w:asciiTheme="majorHAnsi" w:hAnsiTheme="majorHAnsi" w:cstheme="minorHAnsi"/>
                <w:b/>
                <w:sz w:val="24"/>
                <w:szCs w:val="24"/>
              </w:rPr>
              <w:t xml:space="preserve">Writing </w:t>
            </w:r>
          </w:p>
        </w:tc>
      </w:tr>
      <w:tr w:rsidR="0066616B" w:rsidRPr="003A5F55" w:rsidTr="00BA7951">
        <w:trPr>
          <w:trHeight w:val="154"/>
        </w:trPr>
        <w:tc>
          <w:tcPr>
            <w:tcW w:w="1548" w:type="dxa"/>
            <w:tcBorders>
              <w:top w:val="single" w:sz="4" w:space="0" w:color="auto"/>
              <w:left w:val="single" w:sz="4" w:space="0" w:color="auto"/>
              <w:bottom w:val="single" w:sz="4" w:space="0" w:color="auto"/>
              <w:right w:val="single" w:sz="4" w:space="0" w:color="auto"/>
            </w:tcBorders>
            <w:shd w:val="clear" w:color="auto" w:fill="FFFFFF"/>
          </w:tcPr>
          <w:p w:rsidR="0066616B" w:rsidRPr="00346E57" w:rsidRDefault="0066616B" w:rsidP="003A5F55">
            <w:pPr>
              <w:spacing w:after="0"/>
              <w:jc w:val="left"/>
              <w:rPr>
                <w:rFonts w:asciiTheme="minorHAnsi" w:hAnsiTheme="minorHAnsi" w:cstheme="minorHAnsi"/>
                <w:b/>
              </w:rPr>
            </w:pPr>
            <w:r w:rsidRPr="00346E57">
              <w:rPr>
                <w:rFonts w:asciiTheme="minorHAnsi" w:hAnsiTheme="minorHAnsi" w:cstheme="minorHAnsi"/>
                <w:b/>
              </w:rPr>
              <w:t xml:space="preserve">Amharic </w:t>
            </w:r>
          </w:p>
        </w:tc>
        <w:tc>
          <w:tcPr>
            <w:tcW w:w="8625" w:type="dxa"/>
            <w:gridSpan w:val="3"/>
            <w:tcBorders>
              <w:top w:val="single" w:sz="4" w:space="0" w:color="auto"/>
              <w:left w:val="single" w:sz="4" w:space="0" w:color="auto"/>
              <w:bottom w:val="single" w:sz="4" w:space="0" w:color="auto"/>
              <w:right w:val="single" w:sz="4" w:space="0" w:color="auto"/>
            </w:tcBorders>
            <w:shd w:val="clear" w:color="auto" w:fill="FFFFFF"/>
          </w:tcPr>
          <w:p w:rsidR="0066616B" w:rsidRPr="00346E57" w:rsidRDefault="0066616B" w:rsidP="003A5F55">
            <w:pPr>
              <w:keepNext/>
              <w:tabs>
                <w:tab w:val="left" w:pos="0"/>
                <w:tab w:val="left" w:pos="2160"/>
                <w:tab w:val="left" w:pos="8375"/>
              </w:tabs>
              <w:ind w:right="-1260"/>
              <w:jc w:val="center"/>
              <w:rPr>
                <w:rFonts w:asciiTheme="minorHAnsi" w:hAnsiTheme="minorHAnsi" w:cstheme="minorHAnsi"/>
                <w:b/>
              </w:rPr>
            </w:pPr>
            <w:r w:rsidRPr="00346E57">
              <w:rPr>
                <w:rFonts w:asciiTheme="minorHAnsi" w:hAnsiTheme="minorHAnsi" w:cstheme="minorHAnsi"/>
                <w:b/>
              </w:rPr>
              <w:t>Mother Tongue</w:t>
            </w:r>
          </w:p>
        </w:tc>
      </w:tr>
      <w:tr w:rsidR="0066616B" w:rsidRPr="003A5F55" w:rsidTr="0066616B">
        <w:trPr>
          <w:trHeight w:val="154"/>
        </w:trPr>
        <w:tc>
          <w:tcPr>
            <w:tcW w:w="1548" w:type="dxa"/>
            <w:tcBorders>
              <w:top w:val="single" w:sz="4" w:space="0" w:color="auto"/>
              <w:left w:val="single" w:sz="4" w:space="0" w:color="auto"/>
              <w:bottom w:val="single" w:sz="4" w:space="0" w:color="auto"/>
              <w:right w:val="single" w:sz="4" w:space="0" w:color="auto"/>
            </w:tcBorders>
            <w:shd w:val="clear" w:color="auto" w:fill="FFFFFF"/>
          </w:tcPr>
          <w:p w:rsidR="0066616B" w:rsidRPr="00346E57" w:rsidRDefault="0066616B" w:rsidP="003A5F55">
            <w:pPr>
              <w:spacing w:after="0"/>
              <w:jc w:val="left"/>
              <w:rPr>
                <w:rFonts w:asciiTheme="minorHAnsi" w:hAnsiTheme="minorHAnsi" w:cstheme="minorHAnsi"/>
                <w:b/>
              </w:rPr>
            </w:pPr>
            <w:r w:rsidRPr="00346E57">
              <w:rPr>
                <w:rFonts w:asciiTheme="minorHAnsi" w:hAnsiTheme="minorHAnsi" w:cstheme="minorHAnsi"/>
                <w:b/>
              </w:rPr>
              <w:t xml:space="preserve">English </w:t>
            </w:r>
          </w:p>
        </w:tc>
        <w:tc>
          <w:tcPr>
            <w:tcW w:w="2671" w:type="dxa"/>
            <w:tcBorders>
              <w:top w:val="single" w:sz="4" w:space="0" w:color="auto"/>
              <w:left w:val="single" w:sz="4" w:space="0" w:color="auto"/>
              <w:bottom w:val="single" w:sz="4" w:space="0" w:color="auto"/>
              <w:right w:val="single" w:sz="4" w:space="0" w:color="auto"/>
            </w:tcBorders>
            <w:shd w:val="clear" w:color="auto" w:fill="FFFFFF"/>
          </w:tcPr>
          <w:p w:rsidR="0066616B" w:rsidRPr="00346E57" w:rsidRDefault="0066616B" w:rsidP="003A5F55">
            <w:pPr>
              <w:keepNext/>
              <w:tabs>
                <w:tab w:val="left" w:pos="0"/>
                <w:tab w:val="left" w:pos="2160"/>
                <w:tab w:val="left" w:pos="8375"/>
              </w:tabs>
              <w:ind w:right="-1260"/>
              <w:rPr>
                <w:rFonts w:asciiTheme="minorHAnsi" w:hAnsiTheme="minorHAnsi" w:cstheme="minorHAnsi"/>
                <w:b/>
              </w:rPr>
            </w:pPr>
            <w:r w:rsidRPr="00346E57">
              <w:rPr>
                <w:rFonts w:asciiTheme="minorHAnsi" w:hAnsiTheme="minorHAnsi" w:cstheme="minorHAnsi"/>
                <w:b/>
              </w:rPr>
              <w:t>Fluent</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6616B" w:rsidRPr="00346E57" w:rsidRDefault="0066616B" w:rsidP="003A5F55">
            <w:pPr>
              <w:keepNext/>
              <w:tabs>
                <w:tab w:val="left" w:pos="0"/>
                <w:tab w:val="left" w:pos="2160"/>
                <w:tab w:val="left" w:pos="8375"/>
              </w:tabs>
              <w:ind w:right="-1260"/>
              <w:rPr>
                <w:rFonts w:asciiTheme="minorHAnsi" w:hAnsiTheme="minorHAnsi" w:cstheme="minorHAnsi"/>
                <w:b/>
              </w:rPr>
            </w:pPr>
            <w:r w:rsidRPr="00346E57">
              <w:rPr>
                <w:rFonts w:asciiTheme="minorHAnsi" w:hAnsiTheme="minorHAnsi" w:cstheme="minorHAnsi"/>
                <w:b/>
              </w:rPr>
              <w:t>Fluent</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66616B" w:rsidRPr="00346E57" w:rsidRDefault="0066616B" w:rsidP="003A5F55">
            <w:pPr>
              <w:keepNext/>
              <w:tabs>
                <w:tab w:val="left" w:pos="0"/>
                <w:tab w:val="left" w:pos="2160"/>
                <w:tab w:val="left" w:pos="8375"/>
              </w:tabs>
              <w:ind w:right="-1260"/>
              <w:rPr>
                <w:rFonts w:asciiTheme="minorHAnsi" w:hAnsiTheme="minorHAnsi" w:cstheme="minorHAnsi"/>
                <w:b/>
              </w:rPr>
            </w:pPr>
            <w:r w:rsidRPr="00346E57">
              <w:rPr>
                <w:rFonts w:asciiTheme="minorHAnsi" w:hAnsiTheme="minorHAnsi" w:cstheme="minorHAnsi"/>
                <w:b/>
              </w:rPr>
              <w:t xml:space="preserve">Fluent </w:t>
            </w:r>
          </w:p>
        </w:tc>
      </w:tr>
      <w:tr w:rsidR="0066616B" w:rsidRPr="003A5F55" w:rsidTr="0066616B">
        <w:trPr>
          <w:trHeight w:val="154"/>
        </w:trPr>
        <w:tc>
          <w:tcPr>
            <w:tcW w:w="1548" w:type="dxa"/>
            <w:tcBorders>
              <w:top w:val="single" w:sz="4" w:space="0" w:color="auto"/>
              <w:left w:val="single" w:sz="4" w:space="0" w:color="auto"/>
              <w:bottom w:val="single" w:sz="4" w:space="0" w:color="auto"/>
              <w:right w:val="single" w:sz="4" w:space="0" w:color="auto"/>
            </w:tcBorders>
            <w:shd w:val="clear" w:color="auto" w:fill="FFFFFF"/>
          </w:tcPr>
          <w:p w:rsidR="0066616B" w:rsidRPr="00346E57" w:rsidRDefault="00BD78F3" w:rsidP="003A5F55">
            <w:pPr>
              <w:spacing w:after="0"/>
              <w:jc w:val="left"/>
              <w:rPr>
                <w:rFonts w:asciiTheme="minorHAnsi" w:hAnsiTheme="minorHAnsi" w:cstheme="minorHAnsi"/>
                <w:b/>
              </w:rPr>
            </w:pPr>
            <w:r w:rsidRPr="00346E57">
              <w:rPr>
                <w:rFonts w:asciiTheme="minorHAnsi" w:hAnsiTheme="minorHAnsi" w:cstheme="minorHAnsi"/>
                <w:b/>
              </w:rPr>
              <w:t>Germany</w:t>
            </w:r>
          </w:p>
        </w:tc>
        <w:tc>
          <w:tcPr>
            <w:tcW w:w="2671" w:type="dxa"/>
            <w:tcBorders>
              <w:top w:val="single" w:sz="4" w:space="0" w:color="auto"/>
              <w:left w:val="single" w:sz="4" w:space="0" w:color="auto"/>
              <w:bottom w:val="single" w:sz="4" w:space="0" w:color="auto"/>
              <w:right w:val="single" w:sz="4" w:space="0" w:color="auto"/>
            </w:tcBorders>
            <w:shd w:val="clear" w:color="auto" w:fill="FFFFFF"/>
          </w:tcPr>
          <w:p w:rsidR="0066616B" w:rsidRPr="00346E57" w:rsidRDefault="009417B5" w:rsidP="003A5F55">
            <w:pPr>
              <w:keepNext/>
              <w:tabs>
                <w:tab w:val="left" w:pos="0"/>
                <w:tab w:val="left" w:pos="2160"/>
                <w:tab w:val="left" w:pos="8375"/>
              </w:tabs>
              <w:ind w:right="-1260"/>
              <w:rPr>
                <w:rFonts w:asciiTheme="minorHAnsi" w:hAnsiTheme="minorHAnsi" w:cstheme="minorHAnsi"/>
                <w:b/>
              </w:rPr>
            </w:pPr>
            <w:r w:rsidRPr="00346E57">
              <w:rPr>
                <w:rFonts w:asciiTheme="minorHAnsi" w:hAnsiTheme="minorHAnsi" w:cstheme="minorHAnsi"/>
                <w:b/>
              </w:rPr>
              <w:t>Little</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6616B" w:rsidRPr="00346E57" w:rsidRDefault="009417B5" w:rsidP="003A5F55">
            <w:pPr>
              <w:keepNext/>
              <w:tabs>
                <w:tab w:val="left" w:pos="0"/>
                <w:tab w:val="left" w:pos="2160"/>
                <w:tab w:val="left" w:pos="8375"/>
              </w:tabs>
              <w:ind w:right="-1260"/>
              <w:rPr>
                <w:rFonts w:asciiTheme="minorHAnsi" w:hAnsiTheme="minorHAnsi" w:cstheme="minorHAnsi"/>
                <w:b/>
              </w:rPr>
            </w:pPr>
            <w:r w:rsidRPr="00346E57">
              <w:rPr>
                <w:rFonts w:asciiTheme="minorHAnsi" w:hAnsiTheme="minorHAnsi" w:cstheme="minorHAnsi"/>
                <w:b/>
              </w:rPr>
              <w:t>Good</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66616B" w:rsidRPr="00346E57" w:rsidRDefault="00BD78F3" w:rsidP="003A5F55">
            <w:pPr>
              <w:keepNext/>
              <w:tabs>
                <w:tab w:val="left" w:pos="0"/>
                <w:tab w:val="left" w:pos="2160"/>
                <w:tab w:val="left" w:pos="8375"/>
              </w:tabs>
              <w:ind w:right="-1260"/>
              <w:rPr>
                <w:rFonts w:asciiTheme="minorHAnsi" w:hAnsiTheme="minorHAnsi" w:cstheme="minorHAnsi"/>
                <w:b/>
              </w:rPr>
            </w:pPr>
            <w:r w:rsidRPr="00346E57">
              <w:rPr>
                <w:rFonts w:asciiTheme="minorHAnsi" w:hAnsiTheme="minorHAnsi" w:cstheme="minorHAnsi"/>
                <w:b/>
              </w:rPr>
              <w:t>Fair</w:t>
            </w:r>
            <w:r w:rsidR="0066616B" w:rsidRPr="00346E57">
              <w:rPr>
                <w:rFonts w:asciiTheme="minorHAnsi" w:hAnsiTheme="minorHAnsi" w:cstheme="minorHAnsi"/>
                <w:b/>
              </w:rPr>
              <w:t xml:space="preserve"> </w:t>
            </w:r>
          </w:p>
        </w:tc>
      </w:tr>
    </w:tbl>
    <w:p w:rsidR="007A2979" w:rsidRDefault="007A2979" w:rsidP="00365D5F">
      <w:pPr>
        <w:rPr>
          <w:rFonts w:ascii="Arial" w:hAnsi="Arial" w:cs="Arial"/>
          <w:bCs/>
          <w:sz w:val="20"/>
          <w:szCs w:val="20"/>
          <w:lang w:val="en-US"/>
        </w:rPr>
      </w:pPr>
    </w:p>
    <w:p w:rsidR="00346E57" w:rsidRDefault="00346E57" w:rsidP="00365D5F">
      <w:pPr>
        <w:rPr>
          <w:rFonts w:ascii="Arial" w:hAnsi="Arial" w:cs="Arial"/>
          <w:bCs/>
          <w:sz w:val="20"/>
          <w:szCs w:val="20"/>
          <w:lang w:val="en-US"/>
        </w:rPr>
      </w:pPr>
    </w:p>
    <w:p w:rsidR="00346E57" w:rsidRPr="008C6D1F" w:rsidRDefault="00346E57" w:rsidP="00365D5F">
      <w:pPr>
        <w:rPr>
          <w:rFonts w:ascii="Arial" w:hAnsi="Arial" w:cs="Arial"/>
          <w:bCs/>
          <w:sz w:val="20"/>
          <w:szCs w:val="20"/>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53"/>
        <w:gridCol w:w="134"/>
        <w:gridCol w:w="7118"/>
      </w:tblGrid>
      <w:tr w:rsidR="00DE6602" w:rsidRPr="00346E57" w:rsidTr="006E2B59">
        <w:trPr>
          <w:trHeight w:val="457"/>
          <w:tblHeader/>
        </w:trPr>
        <w:tc>
          <w:tcPr>
            <w:tcW w:w="10173" w:type="dxa"/>
            <w:gridSpan w:val="4"/>
            <w:shd w:val="clear" w:color="auto" w:fill="000000" w:themeFill="text1"/>
            <w:vAlign w:val="center"/>
          </w:tcPr>
          <w:p w:rsidR="00DE6602" w:rsidRPr="009C078E" w:rsidRDefault="00DE6602" w:rsidP="003A5F55">
            <w:pPr>
              <w:spacing w:after="0"/>
              <w:rPr>
                <w:rFonts w:asciiTheme="majorHAnsi" w:hAnsiTheme="majorHAnsi" w:cstheme="minorHAnsi"/>
                <w:b/>
                <w:sz w:val="24"/>
                <w:szCs w:val="24"/>
                <w:lang w:val="en-US"/>
              </w:rPr>
            </w:pPr>
            <w:r w:rsidRPr="009C078E">
              <w:rPr>
                <w:rFonts w:asciiTheme="majorHAnsi" w:hAnsiTheme="majorHAnsi" w:cstheme="minorHAnsi"/>
                <w:b/>
                <w:sz w:val="24"/>
                <w:szCs w:val="24"/>
                <w:lang w:val="en-US"/>
              </w:rPr>
              <w:t>EMPLOYMENT AND PROFESSIONAL HISTORY</w:t>
            </w:r>
          </w:p>
        </w:tc>
      </w:tr>
      <w:tr w:rsidR="00DE6602" w:rsidRPr="00346E57" w:rsidTr="006E2B59">
        <w:trPr>
          <w:trHeight w:val="230"/>
          <w:tblHeader/>
        </w:trPr>
        <w:tc>
          <w:tcPr>
            <w:tcW w:w="1668" w:type="dxa"/>
            <w:shd w:val="clear" w:color="auto" w:fill="000000" w:themeFill="text1"/>
          </w:tcPr>
          <w:p w:rsidR="00DE6602" w:rsidRPr="009C078E" w:rsidRDefault="00DE6602" w:rsidP="003A5F55">
            <w:pPr>
              <w:spacing w:after="0"/>
              <w:rPr>
                <w:rFonts w:asciiTheme="majorHAnsi" w:hAnsiTheme="majorHAnsi" w:cstheme="minorHAnsi"/>
                <w:sz w:val="24"/>
                <w:szCs w:val="24"/>
              </w:rPr>
            </w:pPr>
            <w:r w:rsidRPr="009C078E">
              <w:rPr>
                <w:rFonts w:asciiTheme="majorHAnsi" w:hAnsiTheme="majorHAnsi" w:cstheme="minorHAnsi"/>
                <w:sz w:val="24"/>
                <w:szCs w:val="24"/>
              </w:rPr>
              <w:t>Employer</w:t>
            </w:r>
          </w:p>
        </w:tc>
        <w:tc>
          <w:tcPr>
            <w:tcW w:w="1253" w:type="dxa"/>
            <w:shd w:val="clear" w:color="auto" w:fill="000000" w:themeFill="text1"/>
          </w:tcPr>
          <w:p w:rsidR="00DE6602" w:rsidRPr="009C078E" w:rsidRDefault="00DE6602" w:rsidP="003A5F55">
            <w:pPr>
              <w:spacing w:after="0"/>
              <w:rPr>
                <w:rFonts w:asciiTheme="majorHAnsi" w:hAnsiTheme="majorHAnsi" w:cstheme="minorHAnsi"/>
                <w:bCs/>
                <w:sz w:val="24"/>
                <w:szCs w:val="24"/>
              </w:rPr>
            </w:pPr>
            <w:r w:rsidRPr="009C078E">
              <w:rPr>
                <w:rFonts w:asciiTheme="majorHAnsi" w:hAnsiTheme="majorHAnsi" w:cstheme="minorHAnsi"/>
                <w:bCs/>
                <w:sz w:val="24"/>
                <w:szCs w:val="24"/>
              </w:rPr>
              <w:t>Dates</w:t>
            </w:r>
          </w:p>
        </w:tc>
        <w:tc>
          <w:tcPr>
            <w:tcW w:w="7252" w:type="dxa"/>
            <w:gridSpan w:val="2"/>
            <w:shd w:val="clear" w:color="auto" w:fill="000000" w:themeFill="text1"/>
          </w:tcPr>
          <w:p w:rsidR="00DE6602" w:rsidRPr="009C078E" w:rsidRDefault="00DE6602" w:rsidP="003A5F55">
            <w:pPr>
              <w:spacing w:after="0"/>
              <w:rPr>
                <w:rFonts w:asciiTheme="majorHAnsi" w:hAnsiTheme="majorHAnsi" w:cstheme="minorHAnsi"/>
                <w:bCs/>
                <w:sz w:val="24"/>
                <w:szCs w:val="24"/>
              </w:rPr>
            </w:pPr>
            <w:r w:rsidRPr="009C078E">
              <w:rPr>
                <w:rFonts w:asciiTheme="majorHAnsi" w:hAnsiTheme="majorHAnsi" w:cstheme="minorHAnsi"/>
                <w:bCs/>
                <w:sz w:val="24"/>
                <w:szCs w:val="24"/>
              </w:rPr>
              <w:t>Name and Description of Role/Assignment</w:t>
            </w:r>
          </w:p>
        </w:tc>
      </w:tr>
      <w:tr w:rsidR="00496A9C" w:rsidRPr="00346E57" w:rsidTr="003B29D8">
        <w:trPr>
          <w:trHeight w:val="1143"/>
        </w:trPr>
        <w:tc>
          <w:tcPr>
            <w:tcW w:w="1668" w:type="dxa"/>
            <w:shd w:val="clear" w:color="auto" w:fill="FFFFFF"/>
          </w:tcPr>
          <w:p w:rsidR="00496A9C" w:rsidRPr="009C078E" w:rsidRDefault="00BD78F3" w:rsidP="003A5F55">
            <w:pPr>
              <w:spacing w:after="0"/>
              <w:jc w:val="left"/>
              <w:rPr>
                <w:rFonts w:asciiTheme="minorHAnsi" w:hAnsiTheme="minorHAnsi" w:cstheme="minorHAnsi"/>
                <w:lang w:val="it-IT"/>
              </w:rPr>
            </w:pPr>
            <w:r w:rsidRPr="009C078E">
              <w:rPr>
                <w:rFonts w:asciiTheme="minorHAnsi" w:hAnsiTheme="minorHAnsi" w:cstheme="minorHAnsi"/>
                <w:lang w:val="it-IT"/>
              </w:rPr>
              <w:t xml:space="preserve">Ethiopian Development Research Institute </w:t>
            </w:r>
          </w:p>
        </w:tc>
        <w:tc>
          <w:tcPr>
            <w:tcW w:w="1387" w:type="dxa"/>
            <w:gridSpan w:val="2"/>
            <w:shd w:val="clear" w:color="auto" w:fill="FFFFFF"/>
          </w:tcPr>
          <w:p w:rsidR="00496A9C" w:rsidRPr="009C078E" w:rsidRDefault="0090428C" w:rsidP="00EF5B04">
            <w:pPr>
              <w:spacing w:after="0"/>
              <w:rPr>
                <w:rFonts w:asciiTheme="minorHAnsi" w:hAnsiTheme="minorHAnsi" w:cstheme="minorHAnsi"/>
              </w:rPr>
            </w:pPr>
            <w:r w:rsidRPr="009C078E">
              <w:rPr>
                <w:rFonts w:asciiTheme="minorHAnsi" w:hAnsiTheme="minorHAnsi" w:cstheme="minorHAnsi"/>
              </w:rPr>
              <w:t>2005</w:t>
            </w:r>
            <w:r w:rsidR="006815F9" w:rsidRPr="009C078E">
              <w:rPr>
                <w:rFonts w:asciiTheme="minorHAnsi" w:hAnsiTheme="minorHAnsi" w:cstheme="minorHAnsi"/>
              </w:rPr>
              <w:t xml:space="preserve"> to date</w:t>
            </w:r>
          </w:p>
        </w:tc>
        <w:tc>
          <w:tcPr>
            <w:tcW w:w="7118" w:type="dxa"/>
            <w:shd w:val="clear" w:color="auto" w:fill="FFFFFF"/>
          </w:tcPr>
          <w:p w:rsidR="00341D00" w:rsidRPr="009C078E" w:rsidRDefault="00A54E09" w:rsidP="00341D00">
            <w:pPr>
              <w:pStyle w:val="Header"/>
              <w:spacing w:after="0"/>
              <w:rPr>
                <w:rFonts w:asciiTheme="majorHAnsi" w:hAnsiTheme="majorHAnsi" w:cstheme="minorHAnsi"/>
                <w:b/>
              </w:rPr>
            </w:pPr>
            <w:r w:rsidRPr="009C078E">
              <w:rPr>
                <w:rFonts w:asciiTheme="majorHAnsi" w:hAnsiTheme="majorHAnsi" w:cstheme="minorHAnsi"/>
                <w:b/>
              </w:rPr>
              <w:t>Research fellow</w:t>
            </w:r>
          </w:p>
          <w:p w:rsidR="009C078E" w:rsidRDefault="00B73248" w:rsidP="009C078E">
            <w:pPr>
              <w:pStyle w:val="Header"/>
              <w:spacing w:after="0"/>
              <w:rPr>
                <w:rFonts w:asciiTheme="minorHAnsi" w:hAnsiTheme="minorHAnsi" w:cstheme="minorHAnsi"/>
                <w:lang w:val="en-US"/>
              </w:rPr>
            </w:pPr>
            <w:r w:rsidRPr="00346E57">
              <w:rPr>
                <w:rFonts w:asciiTheme="minorHAnsi" w:hAnsiTheme="minorHAnsi" w:cstheme="minorHAnsi"/>
                <w:lang w:val="en-US"/>
              </w:rPr>
              <w:t xml:space="preserve">Principal investigator for several </w:t>
            </w:r>
            <w:r w:rsidR="00341D00" w:rsidRPr="00346E57">
              <w:rPr>
                <w:rFonts w:asciiTheme="minorHAnsi" w:hAnsiTheme="minorHAnsi" w:cstheme="minorHAnsi"/>
                <w:lang w:val="en-US"/>
              </w:rPr>
              <w:t xml:space="preserve">research </w:t>
            </w:r>
            <w:r w:rsidR="009C078E">
              <w:rPr>
                <w:rFonts w:asciiTheme="minorHAnsi" w:hAnsiTheme="minorHAnsi" w:cstheme="minorHAnsi"/>
                <w:lang w:val="en-US"/>
              </w:rPr>
              <w:t xml:space="preserve">projects </w:t>
            </w:r>
            <w:r w:rsidRPr="00346E57">
              <w:rPr>
                <w:rFonts w:asciiTheme="minorHAnsi" w:hAnsiTheme="minorHAnsi" w:cstheme="minorHAnsi"/>
                <w:lang w:val="en-US"/>
              </w:rPr>
              <w:t xml:space="preserve"> </w:t>
            </w:r>
          </w:p>
          <w:p w:rsidR="005B09E9" w:rsidRPr="00346E57" w:rsidRDefault="00B73248" w:rsidP="009C078E">
            <w:pPr>
              <w:pStyle w:val="Header"/>
              <w:spacing w:after="0"/>
              <w:rPr>
                <w:rFonts w:asciiTheme="minorHAnsi" w:hAnsiTheme="minorHAnsi" w:cstheme="minorHAnsi"/>
                <w:lang w:val="en-US"/>
              </w:rPr>
            </w:pPr>
            <w:r w:rsidRPr="00346E57">
              <w:rPr>
                <w:rFonts w:asciiTheme="minorHAnsi" w:hAnsiTheme="minorHAnsi" w:cstheme="minorHAnsi"/>
                <w:lang w:val="en-US"/>
              </w:rPr>
              <w:t>lead researcher for a number of research and policy oriented rigorous studies</w:t>
            </w:r>
            <w:r w:rsidR="004243CB" w:rsidRPr="00346E57">
              <w:rPr>
                <w:rFonts w:asciiTheme="minorHAnsi" w:hAnsiTheme="minorHAnsi" w:cstheme="minorHAnsi"/>
                <w:lang w:val="en-US"/>
              </w:rPr>
              <w:t xml:space="preserve"> in the area of development economics</w:t>
            </w:r>
            <w:r w:rsidRPr="00346E57">
              <w:rPr>
                <w:rFonts w:asciiTheme="minorHAnsi" w:hAnsiTheme="minorHAnsi" w:cstheme="minorHAnsi"/>
                <w:lang w:val="en-US"/>
              </w:rPr>
              <w:t xml:space="preserve"> </w:t>
            </w:r>
            <w:r w:rsidR="00341D00" w:rsidRPr="00346E57">
              <w:rPr>
                <w:rFonts w:asciiTheme="minorHAnsi" w:hAnsiTheme="minorHAnsi" w:cstheme="minorHAnsi"/>
                <w:lang w:val="en-US"/>
              </w:rPr>
              <w:t>that provide knowledge-based inputs to policymaking and policy implementations</w:t>
            </w:r>
            <w:r w:rsidRPr="00346E57">
              <w:rPr>
                <w:rFonts w:asciiTheme="minorHAnsi" w:hAnsiTheme="minorHAnsi" w:cstheme="minorHAnsi"/>
                <w:lang w:val="en-US"/>
              </w:rPr>
              <w:t>.</w:t>
            </w:r>
          </w:p>
        </w:tc>
      </w:tr>
      <w:tr w:rsidR="004243CB" w:rsidRPr="00346E57" w:rsidTr="003B29D8">
        <w:trPr>
          <w:trHeight w:val="368"/>
        </w:trPr>
        <w:tc>
          <w:tcPr>
            <w:tcW w:w="1668" w:type="dxa"/>
            <w:shd w:val="clear" w:color="auto" w:fill="FFFFFF"/>
          </w:tcPr>
          <w:p w:rsidR="004243CB" w:rsidRPr="009C078E" w:rsidRDefault="004243CB" w:rsidP="00954C4C">
            <w:pPr>
              <w:spacing w:after="0"/>
              <w:jc w:val="left"/>
              <w:rPr>
                <w:rFonts w:asciiTheme="minorHAnsi" w:hAnsiTheme="minorHAnsi" w:cstheme="minorHAnsi"/>
                <w:lang w:val="it-IT"/>
              </w:rPr>
            </w:pPr>
            <w:r w:rsidRPr="009C078E">
              <w:rPr>
                <w:rFonts w:asciiTheme="minorHAnsi" w:hAnsiTheme="minorHAnsi" w:cstheme="minorHAnsi"/>
                <w:lang w:val="it-IT"/>
              </w:rPr>
              <w:t xml:space="preserve">University of Bonn, </w:t>
            </w:r>
          </w:p>
          <w:p w:rsidR="004243CB" w:rsidRPr="009C078E" w:rsidRDefault="004243CB" w:rsidP="00954C4C">
            <w:pPr>
              <w:spacing w:after="0"/>
              <w:jc w:val="left"/>
              <w:rPr>
                <w:rFonts w:asciiTheme="minorHAnsi" w:hAnsiTheme="minorHAnsi" w:cstheme="minorHAnsi"/>
                <w:bCs/>
              </w:rPr>
            </w:pPr>
            <w:r w:rsidRPr="009C078E">
              <w:rPr>
                <w:rFonts w:asciiTheme="minorHAnsi" w:hAnsiTheme="minorHAnsi" w:cstheme="minorHAnsi"/>
                <w:lang w:val="it-IT"/>
              </w:rPr>
              <w:t>Centre for development</w:t>
            </w:r>
            <w:r w:rsidRPr="009C078E">
              <w:rPr>
                <w:rFonts w:asciiTheme="minorHAnsi" w:hAnsiTheme="minorHAnsi" w:cstheme="minorHAnsi"/>
                <w:bCs/>
              </w:rPr>
              <w:t xml:space="preserve"> </w:t>
            </w:r>
          </w:p>
        </w:tc>
        <w:tc>
          <w:tcPr>
            <w:tcW w:w="1387" w:type="dxa"/>
            <w:gridSpan w:val="2"/>
            <w:shd w:val="clear" w:color="auto" w:fill="FFFFFF"/>
          </w:tcPr>
          <w:p w:rsidR="004243CB" w:rsidRPr="009C078E" w:rsidRDefault="004243CB" w:rsidP="00954C4C">
            <w:pPr>
              <w:spacing w:after="0"/>
              <w:rPr>
                <w:rFonts w:asciiTheme="minorHAnsi" w:hAnsiTheme="minorHAnsi" w:cstheme="minorHAnsi"/>
              </w:rPr>
            </w:pPr>
            <w:r w:rsidRPr="009C078E">
              <w:rPr>
                <w:rFonts w:asciiTheme="minorHAnsi" w:hAnsiTheme="minorHAnsi" w:cstheme="minorHAnsi"/>
              </w:rPr>
              <w:t>2015 to date</w:t>
            </w:r>
          </w:p>
        </w:tc>
        <w:tc>
          <w:tcPr>
            <w:tcW w:w="7118" w:type="dxa"/>
            <w:shd w:val="clear" w:color="auto" w:fill="FFFFFF"/>
          </w:tcPr>
          <w:p w:rsidR="004243CB" w:rsidRPr="009C078E" w:rsidRDefault="004243CB" w:rsidP="009C078E">
            <w:pPr>
              <w:pStyle w:val="Header"/>
              <w:spacing w:after="0"/>
              <w:rPr>
                <w:rFonts w:asciiTheme="majorHAnsi" w:hAnsiTheme="majorHAnsi" w:cstheme="minorHAnsi"/>
                <w:b/>
              </w:rPr>
            </w:pPr>
            <w:r w:rsidRPr="009C078E">
              <w:rPr>
                <w:rFonts w:asciiTheme="majorHAnsi" w:hAnsiTheme="majorHAnsi" w:cstheme="minorHAnsi"/>
                <w:b/>
              </w:rPr>
              <w:t xml:space="preserve">Senior Researcher </w:t>
            </w:r>
          </w:p>
          <w:p w:rsidR="004243CB" w:rsidRPr="00346E57" w:rsidRDefault="00E028C0" w:rsidP="00E028C0">
            <w:pPr>
              <w:tabs>
                <w:tab w:val="left" w:pos="90"/>
                <w:tab w:val="left" w:pos="720"/>
                <w:tab w:val="left" w:pos="2160"/>
                <w:tab w:val="left" w:pos="6570"/>
                <w:tab w:val="left" w:pos="7920"/>
                <w:tab w:val="left" w:pos="8280"/>
              </w:tabs>
              <w:rPr>
                <w:rFonts w:asciiTheme="minorHAnsi" w:hAnsiTheme="minorHAnsi" w:cstheme="minorHAnsi"/>
              </w:rPr>
            </w:pPr>
            <w:r>
              <w:rPr>
                <w:rFonts w:asciiTheme="minorHAnsi" w:hAnsiTheme="minorHAnsi" w:cstheme="minorHAnsi"/>
              </w:rPr>
              <w:t xml:space="preserve">Team </w:t>
            </w:r>
            <w:r w:rsidR="00CF6611">
              <w:rPr>
                <w:rFonts w:asciiTheme="minorHAnsi" w:hAnsiTheme="minorHAnsi" w:cstheme="minorHAnsi"/>
              </w:rPr>
              <w:t>member</w:t>
            </w:r>
            <w:r w:rsidR="004243CB" w:rsidRPr="00346E57">
              <w:rPr>
                <w:rFonts w:asciiTheme="minorHAnsi" w:hAnsiTheme="minorHAnsi" w:cstheme="minorHAnsi"/>
              </w:rPr>
              <w:t xml:space="preserve"> of the Program of Accompanying Research on Innovation(PARI) </w:t>
            </w:r>
            <w:r>
              <w:rPr>
                <w:rFonts w:asciiTheme="minorHAnsi" w:hAnsiTheme="minorHAnsi" w:cstheme="minorHAnsi"/>
              </w:rPr>
              <w:t xml:space="preserve">at ZEF </w:t>
            </w:r>
            <w:r w:rsidR="004243CB" w:rsidRPr="00346E57">
              <w:rPr>
                <w:rFonts w:asciiTheme="minorHAnsi" w:hAnsiTheme="minorHAnsi" w:cstheme="minorHAnsi"/>
              </w:rPr>
              <w:t xml:space="preserve">and </w:t>
            </w:r>
            <w:r>
              <w:rPr>
                <w:rFonts w:asciiTheme="minorHAnsi" w:hAnsiTheme="minorHAnsi" w:cstheme="minorHAnsi"/>
              </w:rPr>
              <w:t>Coordinator for</w:t>
            </w:r>
            <w:r w:rsidR="004243CB" w:rsidRPr="00346E57">
              <w:rPr>
                <w:rFonts w:asciiTheme="minorHAnsi" w:hAnsiTheme="minorHAnsi" w:cstheme="minorHAnsi"/>
              </w:rPr>
              <w:t xml:space="preserve"> PARI</w:t>
            </w:r>
            <w:r>
              <w:rPr>
                <w:rFonts w:asciiTheme="minorHAnsi" w:hAnsiTheme="minorHAnsi" w:cstheme="minorHAnsi"/>
              </w:rPr>
              <w:t xml:space="preserve">-Ethiopia </w:t>
            </w:r>
          </w:p>
        </w:tc>
      </w:tr>
      <w:tr w:rsidR="004243CB" w:rsidRPr="00346E57" w:rsidTr="003B29D8">
        <w:trPr>
          <w:trHeight w:val="368"/>
        </w:trPr>
        <w:tc>
          <w:tcPr>
            <w:tcW w:w="1668" w:type="dxa"/>
            <w:shd w:val="clear" w:color="auto" w:fill="FFFFFF"/>
          </w:tcPr>
          <w:p w:rsidR="004243CB" w:rsidRPr="009C078E" w:rsidRDefault="00E028C0" w:rsidP="003A5F55">
            <w:pPr>
              <w:spacing w:after="0"/>
              <w:jc w:val="left"/>
              <w:rPr>
                <w:rFonts w:asciiTheme="minorHAnsi" w:hAnsiTheme="minorHAnsi" w:cstheme="minorHAnsi"/>
                <w:lang w:val="it-IT"/>
              </w:rPr>
            </w:pPr>
            <w:r>
              <w:rPr>
                <w:rFonts w:asciiTheme="minorHAnsi" w:hAnsiTheme="minorHAnsi" w:cstheme="minorHAnsi"/>
                <w:lang w:val="it-IT"/>
              </w:rPr>
              <w:t xml:space="preserve">EDRI and </w:t>
            </w:r>
            <w:r w:rsidR="00722EBE" w:rsidRPr="009C078E">
              <w:rPr>
                <w:rFonts w:asciiTheme="minorHAnsi" w:hAnsiTheme="minorHAnsi" w:cstheme="minorHAnsi"/>
                <w:lang w:val="it-IT"/>
              </w:rPr>
              <w:t>Chr. Michelson Institute (CMI)</w:t>
            </w:r>
          </w:p>
        </w:tc>
        <w:tc>
          <w:tcPr>
            <w:tcW w:w="1387" w:type="dxa"/>
            <w:gridSpan w:val="2"/>
            <w:shd w:val="clear" w:color="auto" w:fill="FFFFFF"/>
          </w:tcPr>
          <w:p w:rsidR="004243CB" w:rsidRPr="009C078E" w:rsidRDefault="004243CB" w:rsidP="003A5F55">
            <w:pPr>
              <w:spacing w:after="0"/>
              <w:rPr>
                <w:rFonts w:asciiTheme="minorHAnsi" w:hAnsiTheme="minorHAnsi" w:cstheme="minorHAnsi"/>
              </w:rPr>
            </w:pPr>
            <w:r w:rsidRPr="009C078E">
              <w:rPr>
                <w:rFonts w:asciiTheme="minorHAnsi" w:hAnsiTheme="minorHAnsi" w:cstheme="minorHAnsi"/>
              </w:rPr>
              <w:t>2016 to Date</w:t>
            </w:r>
          </w:p>
        </w:tc>
        <w:tc>
          <w:tcPr>
            <w:tcW w:w="7118" w:type="dxa"/>
            <w:shd w:val="clear" w:color="auto" w:fill="FFFFFF"/>
          </w:tcPr>
          <w:p w:rsidR="00722EBE" w:rsidRPr="009C078E" w:rsidRDefault="006948DB" w:rsidP="009C078E">
            <w:pPr>
              <w:pStyle w:val="Header"/>
              <w:spacing w:after="0"/>
              <w:rPr>
                <w:rFonts w:asciiTheme="majorHAnsi" w:hAnsiTheme="majorHAnsi" w:cstheme="minorHAnsi"/>
                <w:b/>
              </w:rPr>
            </w:pPr>
            <w:r w:rsidRPr="009C078E">
              <w:rPr>
                <w:rFonts w:asciiTheme="majorHAnsi" w:hAnsiTheme="majorHAnsi" w:cstheme="minorHAnsi"/>
                <w:b/>
              </w:rPr>
              <w:t>Project L</w:t>
            </w:r>
            <w:r w:rsidR="004243CB" w:rsidRPr="009C078E">
              <w:rPr>
                <w:rFonts w:asciiTheme="majorHAnsi" w:hAnsiTheme="majorHAnsi" w:cstheme="minorHAnsi"/>
                <w:b/>
              </w:rPr>
              <w:t>eader</w:t>
            </w:r>
            <w:r w:rsidR="00722EBE" w:rsidRPr="009C078E">
              <w:rPr>
                <w:rFonts w:asciiTheme="majorHAnsi" w:hAnsiTheme="majorHAnsi" w:cstheme="minorHAnsi"/>
                <w:b/>
              </w:rPr>
              <w:t xml:space="preserve"> and Lead Researcher</w:t>
            </w:r>
          </w:p>
          <w:p w:rsidR="00722EBE" w:rsidRPr="00346E57" w:rsidRDefault="00CF6611" w:rsidP="00722EBE">
            <w:pPr>
              <w:tabs>
                <w:tab w:val="left" w:pos="90"/>
                <w:tab w:val="left" w:pos="720"/>
                <w:tab w:val="left" w:pos="2160"/>
                <w:tab w:val="left" w:pos="6570"/>
                <w:tab w:val="left" w:pos="7920"/>
                <w:tab w:val="left" w:pos="8280"/>
              </w:tabs>
              <w:rPr>
                <w:rFonts w:asciiTheme="minorHAnsi" w:hAnsiTheme="minorHAnsi" w:cstheme="minorHAnsi"/>
              </w:rPr>
            </w:pPr>
            <w:r w:rsidRPr="00346E57">
              <w:rPr>
                <w:rFonts w:asciiTheme="minorHAnsi" w:hAnsiTheme="minorHAnsi" w:cstheme="minorHAnsi"/>
              </w:rPr>
              <w:t>Project:</w:t>
            </w:r>
            <w:r w:rsidR="00722EBE" w:rsidRPr="00346E57">
              <w:rPr>
                <w:rFonts w:asciiTheme="minorHAnsi" w:hAnsiTheme="minorHAnsi" w:cstheme="minorHAnsi"/>
              </w:rPr>
              <w:t xml:space="preserve"> Female Industrial Employment and Empowerment</w:t>
            </w:r>
          </w:p>
          <w:p w:rsidR="00722EBE" w:rsidRPr="00346E57" w:rsidRDefault="00722EBE" w:rsidP="00722EBE">
            <w:pPr>
              <w:pStyle w:val="Header"/>
              <w:spacing w:after="0"/>
              <w:rPr>
                <w:rFonts w:asciiTheme="minorHAnsi" w:hAnsiTheme="minorHAnsi" w:cstheme="minorHAnsi"/>
                <w:b/>
              </w:rPr>
            </w:pPr>
            <w:r w:rsidRPr="00346E57">
              <w:rPr>
                <w:rFonts w:asciiTheme="minorHAnsi" w:hAnsiTheme="minorHAnsi" w:cstheme="minorHAnsi"/>
              </w:rPr>
              <w:t>Analyse the impact of women industrial job employment on domestic violence, intra-household wellbeing, marriage and fertility, intra-household decision making, gender pattern of time use</w:t>
            </w:r>
          </w:p>
          <w:p w:rsidR="004243CB" w:rsidRPr="00346E57" w:rsidRDefault="004243CB" w:rsidP="00A54E09">
            <w:pPr>
              <w:pStyle w:val="Header"/>
              <w:spacing w:after="0"/>
              <w:rPr>
                <w:rFonts w:asciiTheme="minorHAnsi" w:hAnsiTheme="minorHAnsi" w:cstheme="minorHAnsi"/>
              </w:rPr>
            </w:pPr>
          </w:p>
        </w:tc>
      </w:tr>
      <w:tr w:rsidR="004243CB" w:rsidRPr="00346E57" w:rsidTr="003B29D8">
        <w:trPr>
          <w:trHeight w:val="368"/>
        </w:trPr>
        <w:tc>
          <w:tcPr>
            <w:tcW w:w="1668" w:type="dxa"/>
            <w:shd w:val="clear" w:color="auto" w:fill="FFFFFF"/>
          </w:tcPr>
          <w:p w:rsidR="004243CB" w:rsidRPr="009C078E" w:rsidRDefault="004243CB" w:rsidP="003A5F55">
            <w:pPr>
              <w:spacing w:after="0"/>
              <w:jc w:val="left"/>
              <w:rPr>
                <w:rFonts w:asciiTheme="minorHAnsi" w:hAnsiTheme="minorHAnsi" w:cstheme="minorHAnsi"/>
                <w:lang w:val="it-IT"/>
              </w:rPr>
            </w:pPr>
            <w:r w:rsidRPr="009C078E">
              <w:rPr>
                <w:rFonts w:asciiTheme="minorHAnsi" w:hAnsiTheme="minorHAnsi" w:cstheme="minorHAnsi"/>
                <w:lang w:val="it-IT"/>
              </w:rPr>
              <w:t>EDRI and EU</w:t>
            </w:r>
          </w:p>
        </w:tc>
        <w:tc>
          <w:tcPr>
            <w:tcW w:w="1387" w:type="dxa"/>
            <w:gridSpan w:val="2"/>
            <w:shd w:val="clear" w:color="auto" w:fill="FFFFFF"/>
          </w:tcPr>
          <w:p w:rsidR="004243CB" w:rsidRPr="009C078E" w:rsidRDefault="004243CB" w:rsidP="003A5F55">
            <w:pPr>
              <w:spacing w:after="0"/>
              <w:rPr>
                <w:rFonts w:asciiTheme="minorHAnsi" w:hAnsiTheme="minorHAnsi" w:cstheme="minorHAnsi"/>
              </w:rPr>
            </w:pPr>
            <w:r w:rsidRPr="009C078E">
              <w:rPr>
                <w:rFonts w:asciiTheme="minorHAnsi" w:hAnsiTheme="minorHAnsi" w:cstheme="minorHAnsi"/>
              </w:rPr>
              <w:t>2017 to date</w:t>
            </w:r>
          </w:p>
        </w:tc>
        <w:tc>
          <w:tcPr>
            <w:tcW w:w="7118" w:type="dxa"/>
            <w:shd w:val="clear" w:color="auto" w:fill="FFFFFF"/>
          </w:tcPr>
          <w:p w:rsidR="004243CB" w:rsidRPr="009C078E" w:rsidRDefault="004243CB" w:rsidP="00A54E09">
            <w:pPr>
              <w:pStyle w:val="Header"/>
              <w:spacing w:after="0"/>
              <w:rPr>
                <w:rFonts w:asciiTheme="majorHAnsi" w:hAnsiTheme="majorHAnsi" w:cstheme="minorHAnsi"/>
                <w:b/>
              </w:rPr>
            </w:pPr>
            <w:r w:rsidRPr="009C078E">
              <w:rPr>
                <w:rFonts w:asciiTheme="majorHAnsi" w:hAnsiTheme="majorHAnsi" w:cstheme="minorHAnsi"/>
                <w:b/>
              </w:rPr>
              <w:t>Principal Investigator</w:t>
            </w:r>
          </w:p>
          <w:p w:rsidR="004243CB" w:rsidRDefault="004243CB" w:rsidP="002F0E4D">
            <w:pPr>
              <w:pStyle w:val="Header"/>
              <w:numPr>
                <w:ilvl w:val="0"/>
                <w:numId w:val="44"/>
              </w:numPr>
              <w:spacing w:after="0"/>
              <w:rPr>
                <w:rFonts w:asciiTheme="minorHAnsi" w:eastAsia="MS Mincho" w:hAnsiTheme="minorHAnsi" w:cstheme="minorHAnsi"/>
                <w:lang w:val="en-US"/>
              </w:rPr>
            </w:pPr>
            <w:r w:rsidRPr="00346E57">
              <w:rPr>
                <w:rFonts w:asciiTheme="minorHAnsi" w:hAnsiTheme="minorHAnsi" w:cstheme="minorHAnsi"/>
              </w:rPr>
              <w:t>Lead researcher and manager of the project en</w:t>
            </w:r>
            <w:r w:rsidR="006948DB" w:rsidRPr="00346E57">
              <w:rPr>
                <w:rFonts w:asciiTheme="minorHAnsi" w:hAnsiTheme="minorHAnsi" w:cstheme="minorHAnsi"/>
              </w:rPr>
              <w:t>titled “</w:t>
            </w:r>
            <w:r w:rsidR="006948DB" w:rsidRPr="00346E57">
              <w:rPr>
                <w:rFonts w:asciiTheme="minorHAnsi" w:eastAsia="MS Mincho" w:hAnsiTheme="minorHAnsi" w:cstheme="minorHAnsi"/>
                <w:lang w:val="en-US"/>
              </w:rPr>
              <w:t xml:space="preserve">The </w:t>
            </w:r>
            <w:r w:rsidR="006948DB" w:rsidRPr="00346E57">
              <w:rPr>
                <w:rFonts w:asciiTheme="minorHAnsi" w:eastAsia="MS Mincho" w:hAnsiTheme="minorHAnsi" w:cstheme="minorHAnsi"/>
              </w:rPr>
              <w:t>Employment, productivity, wage structure and competitiveness in the manufacturing sector: An empirical assessment from Ethiopia</w:t>
            </w:r>
            <w:r w:rsidR="006948DB" w:rsidRPr="00346E57">
              <w:rPr>
                <w:rFonts w:asciiTheme="minorHAnsi" w:eastAsia="MS Mincho" w:hAnsiTheme="minorHAnsi" w:cstheme="minorHAnsi"/>
                <w:lang w:val="en-US"/>
              </w:rPr>
              <w:t>”.</w:t>
            </w:r>
          </w:p>
          <w:p w:rsidR="00AA5B37" w:rsidRDefault="00AA5B37" w:rsidP="00A54E09">
            <w:pPr>
              <w:pStyle w:val="Header"/>
              <w:spacing w:after="0"/>
              <w:rPr>
                <w:rFonts w:asciiTheme="minorHAnsi" w:eastAsia="MS Mincho" w:hAnsiTheme="minorHAnsi" w:cstheme="minorHAnsi"/>
                <w:b/>
                <w:lang w:val="en-US"/>
              </w:rPr>
            </w:pPr>
            <w:r w:rsidRPr="00AA5B37">
              <w:rPr>
                <w:rFonts w:asciiTheme="minorHAnsi" w:eastAsia="MS Mincho" w:hAnsiTheme="minorHAnsi" w:cstheme="minorHAnsi"/>
                <w:b/>
                <w:lang w:val="en-US"/>
              </w:rPr>
              <w:t xml:space="preserve">Co-investigator </w:t>
            </w:r>
          </w:p>
          <w:p w:rsidR="002F0E4D" w:rsidRDefault="002F0E4D" w:rsidP="00A54E09">
            <w:pPr>
              <w:pStyle w:val="Header"/>
              <w:numPr>
                <w:ilvl w:val="0"/>
                <w:numId w:val="43"/>
              </w:numPr>
              <w:spacing w:after="0"/>
              <w:rPr>
                <w:rFonts w:asciiTheme="minorHAnsi" w:eastAsia="MS Mincho" w:hAnsiTheme="minorHAnsi" w:cstheme="minorHAnsi"/>
                <w:lang w:val="en-US"/>
              </w:rPr>
            </w:pPr>
            <w:r w:rsidRPr="002F0E4D">
              <w:rPr>
                <w:rFonts w:asciiTheme="minorHAnsi" w:eastAsia="MS Mincho" w:hAnsiTheme="minorHAnsi" w:cstheme="minorHAnsi"/>
                <w:lang w:val="en-US"/>
              </w:rPr>
              <w:t xml:space="preserve">Impact of the SMEF project intervention in </w:t>
            </w:r>
            <w:r>
              <w:rPr>
                <w:rFonts w:asciiTheme="minorHAnsi" w:eastAsia="MS Mincho" w:hAnsiTheme="minorHAnsi" w:cstheme="minorHAnsi"/>
                <w:lang w:val="en-US"/>
              </w:rPr>
              <w:t>Ethiopia</w:t>
            </w:r>
          </w:p>
          <w:p w:rsidR="00AA5B37" w:rsidRPr="002F0E4D" w:rsidRDefault="00AA5B37" w:rsidP="00A54E09">
            <w:pPr>
              <w:pStyle w:val="Header"/>
              <w:numPr>
                <w:ilvl w:val="0"/>
                <w:numId w:val="43"/>
              </w:numPr>
              <w:spacing w:after="0"/>
              <w:rPr>
                <w:rFonts w:asciiTheme="minorHAnsi" w:eastAsia="MS Mincho" w:hAnsiTheme="minorHAnsi" w:cstheme="minorHAnsi"/>
                <w:lang w:val="en-US"/>
              </w:rPr>
            </w:pPr>
            <w:r w:rsidRPr="002F0E4D">
              <w:rPr>
                <w:rFonts w:asciiTheme="minorHAnsi" w:hAnsiTheme="minorHAnsi" w:cstheme="minorHAnsi"/>
              </w:rPr>
              <w:t>Research Program on Entrepreneurship and Small Business Development</w:t>
            </w:r>
          </w:p>
        </w:tc>
      </w:tr>
      <w:tr w:rsidR="006948DB" w:rsidRPr="00346E57" w:rsidTr="003B29D8">
        <w:trPr>
          <w:trHeight w:val="368"/>
        </w:trPr>
        <w:tc>
          <w:tcPr>
            <w:tcW w:w="1668" w:type="dxa"/>
            <w:shd w:val="clear" w:color="auto" w:fill="FFFFFF"/>
          </w:tcPr>
          <w:p w:rsidR="006948DB" w:rsidRPr="009C078E" w:rsidRDefault="006948DB" w:rsidP="003A5F55">
            <w:pPr>
              <w:spacing w:after="0"/>
              <w:jc w:val="left"/>
              <w:rPr>
                <w:rFonts w:asciiTheme="minorHAnsi" w:hAnsiTheme="minorHAnsi" w:cstheme="minorHAnsi"/>
                <w:lang w:val="it-IT"/>
              </w:rPr>
            </w:pPr>
            <w:r w:rsidRPr="009C078E">
              <w:rPr>
                <w:rFonts w:asciiTheme="minorHAnsi" w:hAnsiTheme="minorHAnsi" w:cstheme="minorHAnsi"/>
                <w:lang w:val="it-IT"/>
              </w:rPr>
              <w:t>EDRI and IDRC</w:t>
            </w:r>
          </w:p>
        </w:tc>
        <w:tc>
          <w:tcPr>
            <w:tcW w:w="1387" w:type="dxa"/>
            <w:gridSpan w:val="2"/>
            <w:shd w:val="clear" w:color="auto" w:fill="FFFFFF"/>
          </w:tcPr>
          <w:p w:rsidR="006948DB" w:rsidRPr="009C078E" w:rsidRDefault="006948DB" w:rsidP="003A5F55">
            <w:pPr>
              <w:spacing w:after="0"/>
              <w:rPr>
                <w:rFonts w:asciiTheme="minorHAnsi" w:hAnsiTheme="minorHAnsi" w:cstheme="minorHAnsi"/>
              </w:rPr>
            </w:pPr>
            <w:r w:rsidRPr="009C078E">
              <w:rPr>
                <w:rFonts w:asciiTheme="minorHAnsi" w:hAnsiTheme="minorHAnsi" w:cstheme="minorHAnsi"/>
              </w:rPr>
              <w:t>2016 to 2017</w:t>
            </w:r>
          </w:p>
        </w:tc>
        <w:tc>
          <w:tcPr>
            <w:tcW w:w="7118" w:type="dxa"/>
            <w:shd w:val="clear" w:color="auto" w:fill="FFFFFF"/>
          </w:tcPr>
          <w:p w:rsidR="006948DB" w:rsidRPr="009C078E" w:rsidRDefault="006948DB" w:rsidP="00A54E09">
            <w:pPr>
              <w:pStyle w:val="Header"/>
              <w:spacing w:after="0"/>
              <w:rPr>
                <w:rFonts w:asciiTheme="majorHAnsi" w:hAnsiTheme="majorHAnsi" w:cstheme="minorHAnsi"/>
                <w:b/>
              </w:rPr>
            </w:pPr>
            <w:r w:rsidRPr="009C078E">
              <w:rPr>
                <w:rFonts w:asciiTheme="majorHAnsi" w:hAnsiTheme="majorHAnsi" w:cstheme="minorHAnsi"/>
                <w:b/>
              </w:rPr>
              <w:t xml:space="preserve">Principal Researcher </w:t>
            </w:r>
          </w:p>
          <w:p w:rsidR="006948DB" w:rsidRPr="00346E57" w:rsidRDefault="006948DB" w:rsidP="00A54E09">
            <w:pPr>
              <w:pStyle w:val="Header"/>
              <w:spacing w:after="0"/>
              <w:rPr>
                <w:rFonts w:asciiTheme="minorHAnsi" w:hAnsiTheme="minorHAnsi" w:cstheme="minorHAnsi"/>
              </w:rPr>
            </w:pPr>
            <w:r w:rsidRPr="00346E57">
              <w:rPr>
                <w:rFonts w:asciiTheme="minorHAnsi" w:hAnsiTheme="minorHAnsi" w:cstheme="minorHAnsi"/>
              </w:rPr>
              <w:t xml:space="preserve">Research Program on Entrepreneurship and Small Business Development </w:t>
            </w:r>
          </w:p>
        </w:tc>
      </w:tr>
      <w:tr w:rsidR="006948DB" w:rsidRPr="00346E57" w:rsidTr="003B29D8">
        <w:trPr>
          <w:trHeight w:val="368"/>
        </w:trPr>
        <w:tc>
          <w:tcPr>
            <w:tcW w:w="1668" w:type="dxa"/>
            <w:shd w:val="clear" w:color="auto" w:fill="FFFFFF"/>
          </w:tcPr>
          <w:p w:rsidR="006948DB" w:rsidRPr="009C078E" w:rsidRDefault="006948DB" w:rsidP="00954C4C">
            <w:pPr>
              <w:spacing w:after="0"/>
              <w:jc w:val="left"/>
              <w:rPr>
                <w:rFonts w:asciiTheme="minorHAnsi" w:hAnsiTheme="minorHAnsi" w:cstheme="minorHAnsi"/>
                <w:bCs/>
              </w:rPr>
            </w:pPr>
            <w:r w:rsidRPr="009C078E">
              <w:rPr>
                <w:rFonts w:asciiTheme="minorHAnsi" w:hAnsiTheme="minorHAnsi" w:cstheme="minorHAnsi"/>
                <w:bCs/>
              </w:rPr>
              <w:t>SCID, Stanford university and EDRI</w:t>
            </w:r>
          </w:p>
        </w:tc>
        <w:tc>
          <w:tcPr>
            <w:tcW w:w="1387" w:type="dxa"/>
            <w:gridSpan w:val="2"/>
            <w:shd w:val="clear" w:color="auto" w:fill="FFFFFF"/>
          </w:tcPr>
          <w:p w:rsidR="006948DB" w:rsidRPr="009C078E" w:rsidRDefault="002F0E4D" w:rsidP="00954C4C">
            <w:pPr>
              <w:spacing w:after="0"/>
              <w:rPr>
                <w:rFonts w:asciiTheme="minorHAnsi" w:hAnsiTheme="minorHAnsi" w:cstheme="minorHAnsi"/>
              </w:rPr>
            </w:pPr>
            <w:r>
              <w:rPr>
                <w:rFonts w:asciiTheme="minorHAnsi" w:hAnsiTheme="minorHAnsi" w:cstheme="minorHAnsi"/>
              </w:rPr>
              <w:t>2016 to date</w:t>
            </w:r>
          </w:p>
        </w:tc>
        <w:tc>
          <w:tcPr>
            <w:tcW w:w="7118" w:type="dxa"/>
            <w:shd w:val="clear" w:color="auto" w:fill="FFFFFF"/>
          </w:tcPr>
          <w:p w:rsidR="006948DB" w:rsidRPr="009C078E" w:rsidRDefault="006948DB" w:rsidP="009C078E">
            <w:pPr>
              <w:pStyle w:val="Header"/>
              <w:spacing w:after="0"/>
              <w:rPr>
                <w:rFonts w:asciiTheme="majorHAnsi" w:hAnsiTheme="majorHAnsi" w:cstheme="minorHAnsi"/>
                <w:b/>
              </w:rPr>
            </w:pPr>
            <w:r w:rsidRPr="009C078E">
              <w:rPr>
                <w:rFonts w:asciiTheme="majorHAnsi" w:hAnsiTheme="majorHAnsi" w:cstheme="minorHAnsi"/>
                <w:b/>
              </w:rPr>
              <w:t xml:space="preserve">Project Leader </w:t>
            </w:r>
          </w:p>
          <w:p w:rsidR="006948DB" w:rsidRPr="00346E57" w:rsidRDefault="006948DB" w:rsidP="002F0E4D">
            <w:pPr>
              <w:tabs>
                <w:tab w:val="left" w:pos="90"/>
                <w:tab w:val="left" w:pos="720"/>
                <w:tab w:val="left" w:pos="2160"/>
                <w:tab w:val="left" w:pos="6570"/>
                <w:tab w:val="left" w:pos="7920"/>
                <w:tab w:val="left" w:pos="8280"/>
              </w:tabs>
              <w:rPr>
                <w:rFonts w:asciiTheme="minorHAnsi" w:hAnsiTheme="minorHAnsi" w:cstheme="minorHAnsi"/>
                <w:lang w:val="en-US"/>
              </w:rPr>
            </w:pPr>
            <w:r w:rsidRPr="00346E57">
              <w:rPr>
                <w:rFonts w:asciiTheme="minorHAnsi" w:hAnsiTheme="minorHAnsi" w:cstheme="minorHAnsi"/>
                <w:lang w:val="en-US"/>
              </w:rPr>
              <w:t xml:space="preserve">A </w:t>
            </w:r>
            <w:r w:rsidR="002F0E4D">
              <w:rPr>
                <w:rFonts w:asciiTheme="minorHAnsi" w:hAnsiTheme="minorHAnsi" w:cstheme="minorHAnsi"/>
                <w:lang w:val="en-US"/>
              </w:rPr>
              <w:t xml:space="preserve">cross country comparison </w:t>
            </w:r>
            <w:r w:rsidRPr="00346E57">
              <w:rPr>
                <w:rFonts w:asciiTheme="minorHAnsi" w:hAnsiTheme="minorHAnsi" w:cstheme="minorHAnsi"/>
                <w:lang w:val="en-US"/>
              </w:rPr>
              <w:t>study on urbanization</w:t>
            </w:r>
            <w:r w:rsidR="002F0E4D">
              <w:rPr>
                <w:rFonts w:asciiTheme="minorHAnsi" w:hAnsiTheme="minorHAnsi" w:cstheme="minorHAnsi"/>
                <w:lang w:val="en-US"/>
              </w:rPr>
              <w:t>, migration, governance quality, enterprise performance and individual wellbeing</w:t>
            </w:r>
          </w:p>
        </w:tc>
      </w:tr>
      <w:tr w:rsidR="00CF6611" w:rsidRPr="00346E57" w:rsidTr="003B29D8">
        <w:trPr>
          <w:trHeight w:val="368"/>
        </w:trPr>
        <w:tc>
          <w:tcPr>
            <w:tcW w:w="1668" w:type="dxa"/>
            <w:shd w:val="clear" w:color="auto" w:fill="FFFFFF"/>
          </w:tcPr>
          <w:p w:rsidR="00CF6611" w:rsidRPr="009C078E" w:rsidRDefault="00CF6611" w:rsidP="00954C4C">
            <w:pPr>
              <w:spacing w:after="0"/>
              <w:jc w:val="left"/>
              <w:rPr>
                <w:rFonts w:asciiTheme="minorHAnsi" w:hAnsiTheme="minorHAnsi" w:cstheme="minorHAnsi"/>
                <w:bCs/>
              </w:rPr>
            </w:pPr>
            <w:r>
              <w:rPr>
                <w:rFonts w:asciiTheme="minorHAnsi" w:hAnsiTheme="minorHAnsi" w:cstheme="minorHAnsi"/>
                <w:bCs/>
              </w:rPr>
              <w:t>EDRI and JPAL(MIT)</w:t>
            </w:r>
          </w:p>
        </w:tc>
        <w:tc>
          <w:tcPr>
            <w:tcW w:w="1387" w:type="dxa"/>
            <w:gridSpan w:val="2"/>
            <w:shd w:val="clear" w:color="auto" w:fill="FFFFFF"/>
          </w:tcPr>
          <w:p w:rsidR="00CF6611" w:rsidRDefault="00CF6611" w:rsidP="00954C4C">
            <w:pPr>
              <w:spacing w:after="0"/>
              <w:rPr>
                <w:rFonts w:asciiTheme="minorHAnsi" w:hAnsiTheme="minorHAnsi" w:cstheme="minorHAnsi"/>
              </w:rPr>
            </w:pPr>
            <w:r>
              <w:rPr>
                <w:rFonts w:asciiTheme="minorHAnsi" w:hAnsiTheme="minorHAnsi" w:cstheme="minorHAnsi"/>
              </w:rPr>
              <w:t xml:space="preserve">2017 to date </w:t>
            </w:r>
          </w:p>
        </w:tc>
        <w:tc>
          <w:tcPr>
            <w:tcW w:w="7118" w:type="dxa"/>
            <w:shd w:val="clear" w:color="auto" w:fill="FFFFFF"/>
          </w:tcPr>
          <w:p w:rsidR="00CF6611" w:rsidRDefault="00CF6611" w:rsidP="00CF6611">
            <w:pPr>
              <w:pStyle w:val="Header"/>
              <w:tabs>
                <w:tab w:val="clear" w:pos="4513"/>
                <w:tab w:val="clear" w:pos="9026"/>
                <w:tab w:val="center" w:pos="3451"/>
              </w:tabs>
              <w:spacing w:after="0"/>
              <w:rPr>
                <w:rFonts w:asciiTheme="majorHAnsi" w:hAnsiTheme="majorHAnsi" w:cstheme="minorHAnsi"/>
              </w:rPr>
            </w:pPr>
            <w:r w:rsidRPr="00CF6611">
              <w:rPr>
                <w:rFonts w:asciiTheme="majorHAnsi" w:hAnsiTheme="majorHAnsi" w:cstheme="minorHAnsi"/>
                <w:b/>
              </w:rPr>
              <w:t>RCT expert and coordinator</w:t>
            </w:r>
            <w:r w:rsidRPr="00CF6611">
              <w:rPr>
                <w:rFonts w:asciiTheme="majorHAnsi" w:hAnsiTheme="majorHAnsi" w:cstheme="minorHAnsi"/>
              </w:rPr>
              <w:t xml:space="preserve"> </w:t>
            </w:r>
            <w:r>
              <w:rPr>
                <w:rFonts w:asciiTheme="majorHAnsi" w:hAnsiTheme="majorHAnsi" w:cstheme="minorHAnsi"/>
              </w:rPr>
              <w:tab/>
            </w:r>
          </w:p>
          <w:p w:rsidR="00CF6611" w:rsidRPr="00CF6611" w:rsidRDefault="00CF6611" w:rsidP="00CF6611">
            <w:pPr>
              <w:pStyle w:val="Header"/>
              <w:tabs>
                <w:tab w:val="clear" w:pos="4513"/>
                <w:tab w:val="clear" w:pos="9026"/>
                <w:tab w:val="center" w:pos="3451"/>
              </w:tabs>
              <w:spacing w:after="0"/>
              <w:rPr>
                <w:rFonts w:asciiTheme="majorHAnsi" w:hAnsiTheme="majorHAnsi" w:cstheme="minorHAnsi"/>
              </w:rPr>
            </w:pPr>
            <w:r>
              <w:rPr>
                <w:rFonts w:asciiTheme="majorHAnsi" w:hAnsiTheme="majorHAnsi" w:cstheme="minorHAnsi"/>
              </w:rPr>
              <w:t xml:space="preserve"> the role of information for government service delivery quality </w:t>
            </w:r>
          </w:p>
        </w:tc>
      </w:tr>
      <w:tr w:rsidR="006948DB" w:rsidRPr="00346E57" w:rsidTr="003B29D8">
        <w:trPr>
          <w:trHeight w:val="368"/>
        </w:trPr>
        <w:tc>
          <w:tcPr>
            <w:tcW w:w="1668" w:type="dxa"/>
            <w:shd w:val="clear" w:color="auto" w:fill="FFFFFF"/>
          </w:tcPr>
          <w:p w:rsidR="006948DB" w:rsidRPr="009C078E" w:rsidRDefault="006948DB" w:rsidP="002F0E4D">
            <w:pPr>
              <w:spacing w:after="0"/>
              <w:jc w:val="left"/>
              <w:rPr>
                <w:rFonts w:asciiTheme="minorHAnsi" w:hAnsiTheme="minorHAnsi" w:cstheme="minorHAnsi"/>
                <w:lang w:val="it-IT"/>
              </w:rPr>
            </w:pPr>
            <w:r w:rsidRPr="009C078E">
              <w:rPr>
                <w:rFonts w:asciiTheme="minorHAnsi" w:hAnsiTheme="minorHAnsi" w:cstheme="minorHAnsi"/>
                <w:lang w:val="it-IT"/>
              </w:rPr>
              <w:t xml:space="preserve">EDRI and World Bank </w:t>
            </w:r>
            <w:r w:rsidR="002F0E4D">
              <w:rPr>
                <w:rFonts w:asciiTheme="minorHAnsi" w:hAnsiTheme="minorHAnsi" w:cstheme="minorHAnsi"/>
                <w:lang w:val="it-IT"/>
              </w:rPr>
              <w:t>,</w:t>
            </w:r>
            <w:r w:rsidR="002F0E4D" w:rsidRPr="002F0E4D">
              <w:rPr>
                <w:rFonts w:asciiTheme="minorHAnsi" w:hAnsiTheme="minorHAnsi" w:cstheme="minorHAnsi"/>
                <w:lang w:val="it-IT"/>
              </w:rPr>
              <w:t xml:space="preserve"> </w:t>
            </w:r>
            <w:r w:rsidR="002F0E4D">
              <w:rPr>
                <w:rFonts w:asciiTheme="minorHAnsi" w:hAnsiTheme="minorHAnsi" w:cstheme="minorHAnsi"/>
                <w:lang w:val="it-IT"/>
              </w:rPr>
              <w:t xml:space="preserve">UJCFSA </w:t>
            </w:r>
          </w:p>
        </w:tc>
        <w:tc>
          <w:tcPr>
            <w:tcW w:w="1387" w:type="dxa"/>
            <w:gridSpan w:val="2"/>
            <w:shd w:val="clear" w:color="auto" w:fill="FFFFFF"/>
          </w:tcPr>
          <w:p w:rsidR="006948DB" w:rsidRPr="009C078E" w:rsidRDefault="002F0E4D" w:rsidP="003A5F55">
            <w:pPr>
              <w:spacing w:after="0"/>
              <w:rPr>
                <w:rFonts w:asciiTheme="minorHAnsi" w:hAnsiTheme="minorHAnsi" w:cstheme="minorHAnsi"/>
              </w:rPr>
            </w:pPr>
            <w:r>
              <w:rPr>
                <w:rFonts w:asciiTheme="minorHAnsi" w:hAnsiTheme="minorHAnsi" w:cstheme="minorHAnsi"/>
              </w:rPr>
              <w:t xml:space="preserve">2016 to date </w:t>
            </w:r>
            <w:r w:rsidR="008F74D1" w:rsidRPr="009C078E">
              <w:rPr>
                <w:rFonts w:asciiTheme="minorHAnsi" w:hAnsiTheme="minorHAnsi" w:cstheme="minorHAnsi"/>
              </w:rPr>
              <w:t>2018</w:t>
            </w:r>
          </w:p>
        </w:tc>
        <w:tc>
          <w:tcPr>
            <w:tcW w:w="7118" w:type="dxa"/>
            <w:shd w:val="clear" w:color="auto" w:fill="FFFFFF"/>
          </w:tcPr>
          <w:p w:rsidR="006948DB" w:rsidRPr="009C078E" w:rsidRDefault="006948DB" w:rsidP="00A54E09">
            <w:pPr>
              <w:pStyle w:val="Header"/>
              <w:spacing w:after="0"/>
              <w:rPr>
                <w:rFonts w:asciiTheme="majorHAnsi" w:hAnsiTheme="majorHAnsi" w:cstheme="minorHAnsi"/>
                <w:b/>
              </w:rPr>
            </w:pPr>
            <w:r w:rsidRPr="009C078E">
              <w:rPr>
                <w:rFonts w:asciiTheme="majorHAnsi" w:hAnsiTheme="majorHAnsi" w:cstheme="minorHAnsi"/>
                <w:b/>
              </w:rPr>
              <w:t xml:space="preserve">Project </w:t>
            </w:r>
            <w:r w:rsidR="002F0E4D" w:rsidRPr="009C078E">
              <w:rPr>
                <w:rFonts w:asciiTheme="majorHAnsi" w:hAnsiTheme="majorHAnsi" w:cstheme="minorHAnsi"/>
                <w:b/>
              </w:rPr>
              <w:t>leader and</w:t>
            </w:r>
            <w:r w:rsidR="008F74D1" w:rsidRPr="009C078E">
              <w:rPr>
                <w:rFonts w:asciiTheme="majorHAnsi" w:hAnsiTheme="majorHAnsi" w:cstheme="minorHAnsi"/>
                <w:b/>
              </w:rPr>
              <w:t xml:space="preserve"> Impact Evaluation Expert</w:t>
            </w:r>
            <w:r w:rsidR="002F0E4D">
              <w:rPr>
                <w:rFonts w:asciiTheme="majorHAnsi" w:hAnsiTheme="majorHAnsi" w:cstheme="minorHAnsi"/>
                <w:b/>
              </w:rPr>
              <w:t>(RCT)</w:t>
            </w:r>
          </w:p>
          <w:p w:rsidR="006948DB" w:rsidRPr="002F0E4D" w:rsidRDefault="002F0E4D" w:rsidP="00CF6611">
            <w:pPr>
              <w:pStyle w:val="Header"/>
              <w:spacing w:after="0"/>
              <w:rPr>
                <w:rFonts w:asciiTheme="minorHAnsi" w:hAnsiTheme="minorHAnsi" w:cstheme="minorHAnsi"/>
              </w:rPr>
            </w:pPr>
            <w:r>
              <w:rPr>
                <w:rFonts w:asciiTheme="minorHAnsi" w:hAnsiTheme="minorHAnsi" w:cstheme="minorHAnsi"/>
              </w:rPr>
              <w:t xml:space="preserve">Evaluate the wellbeing impact of </w:t>
            </w:r>
            <w:r w:rsidR="008F74D1" w:rsidRPr="00346E57">
              <w:rPr>
                <w:rFonts w:asciiTheme="minorHAnsi" w:hAnsiTheme="minorHAnsi" w:cstheme="minorHAnsi"/>
              </w:rPr>
              <w:t xml:space="preserve">Urban Productive Safety </w:t>
            </w:r>
            <w:r w:rsidRPr="00346E57">
              <w:rPr>
                <w:rFonts w:asciiTheme="minorHAnsi" w:hAnsiTheme="minorHAnsi" w:cstheme="minorHAnsi"/>
              </w:rPr>
              <w:t>Net Project</w:t>
            </w:r>
            <w:r w:rsidR="008F74D1" w:rsidRPr="00346E57">
              <w:rPr>
                <w:rFonts w:asciiTheme="minorHAnsi" w:hAnsiTheme="minorHAnsi" w:cstheme="minorHAnsi"/>
              </w:rPr>
              <w:t xml:space="preserve"> </w:t>
            </w:r>
          </w:p>
        </w:tc>
      </w:tr>
      <w:tr w:rsidR="002F0E4D" w:rsidRPr="00346E57" w:rsidTr="003B29D8">
        <w:trPr>
          <w:trHeight w:val="368"/>
        </w:trPr>
        <w:tc>
          <w:tcPr>
            <w:tcW w:w="1668" w:type="dxa"/>
            <w:shd w:val="clear" w:color="auto" w:fill="FFFFFF"/>
          </w:tcPr>
          <w:p w:rsidR="002F0E4D" w:rsidRPr="009C078E" w:rsidRDefault="002F0E4D" w:rsidP="002F0E4D">
            <w:pPr>
              <w:spacing w:after="0"/>
              <w:jc w:val="left"/>
              <w:rPr>
                <w:rFonts w:asciiTheme="minorHAnsi" w:hAnsiTheme="minorHAnsi" w:cstheme="minorHAnsi"/>
                <w:lang w:val="it-IT"/>
              </w:rPr>
            </w:pPr>
            <w:r>
              <w:rPr>
                <w:rFonts w:asciiTheme="minorHAnsi" w:hAnsiTheme="minorHAnsi" w:cstheme="minorHAnsi"/>
                <w:lang w:val="it-IT"/>
              </w:rPr>
              <w:lastRenderedPageBreak/>
              <w:t>EDRI, WB and MOANR</w:t>
            </w:r>
          </w:p>
        </w:tc>
        <w:tc>
          <w:tcPr>
            <w:tcW w:w="1387" w:type="dxa"/>
            <w:gridSpan w:val="2"/>
            <w:shd w:val="clear" w:color="auto" w:fill="FFFFFF"/>
          </w:tcPr>
          <w:p w:rsidR="002F0E4D" w:rsidRDefault="002F0E4D" w:rsidP="003A5F55">
            <w:pPr>
              <w:spacing w:after="0"/>
              <w:rPr>
                <w:rFonts w:asciiTheme="minorHAnsi" w:hAnsiTheme="minorHAnsi" w:cstheme="minorHAnsi"/>
              </w:rPr>
            </w:pPr>
            <w:r>
              <w:rPr>
                <w:rFonts w:asciiTheme="minorHAnsi" w:hAnsiTheme="minorHAnsi" w:cstheme="minorHAnsi"/>
              </w:rPr>
              <w:t>2016 to date</w:t>
            </w:r>
          </w:p>
        </w:tc>
        <w:tc>
          <w:tcPr>
            <w:tcW w:w="7118" w:type="dxa"/>
            <w:shd w:val="clear" w:color="auto" w:fill="FFFFFF"/>
          </w:tcPr>
          <w:p w:rsidR="002F0E4D" w:rsidRDefault="002F0E4D" w:rsidP="00A54E09">
            <w:pPr>
              <w:pStyle w:val="Header"/>
              <w:spacing w:after="0"/>
              <w:rPr>
                <w:rFonts w:asciiTheme="majorHAnsi" w:hAnsiTheme="majorHAnsi" w:cstheme="minorHAnsi"/>
                <w:b/>
              </w:rPr>
            </w:pPr>
            <w:r>
              <w:rPr>
                <w:rFonts w:asciiTheme="majorHAnsi" w:hAnsiTheme="majorHAnsi" w:cstheme="minorHAnsi"/>
                <w:b/>
              </w:rPr>
              <w:t>Impact Evaluation Expert</w:t>
            </w:r>
          </w:p>
          <w:p w:rsidR="002F0E4D" w:rsidRPr="002F0E4D" w:rsidRDefault="002F0E4D" w:rsidP="00A54E09">
            <w:pPr>
              <w:pStyle w:val="Header"/>
              <w:spacing w:after="0"/>
              <w:rPr>
                <w:rFonts w:asciiTheme="majorHAnsi" w:hAnsiTheme="majorHAnsi" w:cstheme="minorHAnsi"/>
              </w:rPr>
            </w:pPr>
            <w:r w:rsidRPr="002F0E4D">
              <w:rPr>
                <w:rFonts w:asciiTheme="majorHAnsi" w:hAnsiTheme="majorHAnsi" w:cstheme="minorHAnsi"/>
              </w:rPr>
              <w:t>Agricultural Growth Program (AGP) Impact Evaluation Study</w:t>
            </w:r>
          </w:p>
        </w:tc>
      </w:tr>
      <w:tr w:rsidR="008F74D1" w:rsidRPr="00346E57" w:rsidTr="003B29D8">
        <w:trPr>
          <w:trHeight w:val="368"/>
        </w:trPr>
        <w:tc>
          <w:tcPr>
            <w:tcW w:w="1668" w:type="dxa"/>
            <w:shd w:val="clear" w:color="auto" w:fill="FFFFFF"/>
          </w:tcPr>
          <w:p w:rsidR="008F74D1" w:rsidRPr="009C078E" w:rsidRDefault="008F74D1" w:rsidP="00954C4C">
            <w:pPr>
              <w:spacing w:after="0"/>
              <w:jc w:val="left"/>
              <w:rPr>
                <w:rFonts w:asciiTheme="minorHAnsi" w:hAnsiTheme="minorHAnsi" w:cstheme="minorHAnsi"/>
                <w:bCs/>
              </w:rPr>
            </w:pPr>
            <w:r w:rsidRPr="009C078E">
              <w:rPr>
                <w:rFonts w:asciiTheme="minorHAnsi" w:hAnsiTheme="minorHAnsi" w:cstheme="minorHAnsi"/>
                <w:bCs/>
              </w:rPr>
              <w:t>EDRI and ILO</w:t>
            </w:r>
          </w:p>
        </w:tc>
        <w:tc>
          <w:tcPr>
            <w:tcW w:w="1387" w:type="dxa"/>
            <w:gridSpan w:val="2"/>
            <w:shd w:val="clear" w:color="auto" w:fill="FFFFFF"/>
          </w:tcPr>
          <w:p w:rsidR="008F74D1" w:rsidRPr="009C078E" w:rsidRDefault="008F74D1" w:rsidP="00954C4C">
            <w:pPr>
              <w:spacing w:after="0"/>
              <w:rPr>
                <w:rFonts w:asciiTheme="minorHAnsi" w:hAnsiTheme="minorHAnsi" w:cstheme="minorHAnsi"/>
              </w:rPr>
            </w:pPr>
            <w:r w:rsidRPr="009C078E">
              <w:rPr>
                <w:rFonts w:asciiTheme="minorHAnsi" w:hAnsiTheme="minorHAnsi" w:cstheme="minorHAnsi"/>
              </w:rPr>
              <w:t>2015 to 2016</w:t>
            </w:r>
          </w:p>
        </w:tc>
        <w:tc>
          <w:tcPr>
            <w:tcW w:w="7118" w:type="dxa"/>
            <w:shd w:val="clear" w:color="auto" w:fill="FFFFFF"/>
          </w:tcPr>
          <w:p w:rsidR="008F74D1" w:rsidRPr="009C078E" w:rsidRDefault="008F74D1" w:rsidP="009C078E">
            <w:pPr>
              <w:pStyle w:val="Header"/>
              <w:spacing w:after="0"/>
              <w:rPr>
                <w:rFonts w:asciiTheme="majorHAnsi" w:hAnsiTheme="majorHAnsi" w:cstheme="minorHAnsi"/>
                <w:b/>
              </w:rPr>
            </w:pPr>
            <w:r w:rsidRPr="009C078E">
              <w:rPr>
                <w:rFonts w:asciiTheme="majorHAnsi" w:hAnsiTheme="majorHAnsi" w:cstheme="minorHAnsi"/>
                <w:b/>
              </w:rPr>
              <w:t>Project Leader</w:t>
            </w:r>
          </w:p>
          <w:p w:rsidR="008F74D1" w:rsidRPr="00346E57" w:rsidRDefault="008F74D1" w:rsidP="00954C4C">
            <w:pPr>
              <w:tabs>
                <w:tab w:val="left" w:pos="90"/>
                <w:tab w:val="left" w:pos="720"/>
                <w:tab w:val="left" w:pos="2160"/>
                <w:tab w:val="left" w:pos="6570"/>
                <w:tab w:val="left" w:pos="7920"/>
                <w:tab w:val="left" w:pos="8280"/>
              </w:tabs>
              <w:rPr>
                <w:rFonts w:asciiTheme="minorHAnsi" w:hAnsiTheme="minorHAnsi" w:cstheme="minorHAnsi"/>
                <w:lang w:val="en-US"/>
              </w:rPr>
            </w:pPr>
            <w:r w:rsidRPr="00346E57">
              <w:rPr>
                <w:rFonts w:asciiTheme="minorHAnsi" w:hAnsiTheme="minorHAnsi" w:cstheme="minorHAnsi"/>
                <w:lang w:val="en-US"/>
              </w:rPr>
              <w:t>Wage and productivity determinants in the manufacturing sector: Evidence from the textile and garment industry in Ethiopia</w:t>
            </w:r>
          </w:p>
        </w:tc>
      </w:tr>
      <w:tr w:rsidR="008F74D1" w:rsidRPr="00346E57" w:rsidTr="003B29D8">
        <w:trPr>
          <w:trHeight w:val="368"/>
        </w:trPr>
        <w:tc>
          <w:tcPr>
            <w:tcW w:w="1668" w:type="dxa"/>
            <w:shd w:val="clear" w:color="auto" w:fill="FFFFFF"/>
          </w:tcPr>
          <w:p w:rsidR="008F74D1" w:rsidRPr="009C078E" w:rsidRDefault="008F74D1" w:rsidP="00954C4C">
            <w:pPr>
              <w:spacing w:after="0"/>
              <w:jc w:val="left"/>
              <w:rPr>
                <w:rFonts w:asciiTheme="minorHAnsi" w:hAnsiTheme="minorHAnsi" w:cstheme="minorHAnsi"/>
                <w:bCs/>
              </w:rPr>
            </w:pPr>
            <w:r w:rsidRPr="009C078E">
              <w:rPr>
                <w:rFonts w:asciiTheme="minorHAnsi" w:hAnsiTheme="minorHAnsi" w:cstheme="minorHAnsi"/>
                <w:bCs/>
              </w:rPr>
              <w:t>EDRI and AFD</w:t>
            </w:r>
          </w:p>
        </w:tc>
        <w:tc>
          <w:tcPr>
            <w:tcW w:w="1387" w:type="dxa"/>
            <w:gridSpan w:val="2"/>
            <w:shd w:val="clear" w:color="auto" w:fill="FFFFFF"/>
          </w:tcPr>
          <w:p w:rsidR="008F74D1" w:rsidRPr="009C078E" w:rsidRDefault="008F74D1" w:rsidP="00954C4C">
            <w:pPr>
              <w:spacing w:after="0"/>
              <w:rPr>
                <w:rFonts w:asciiTheme="minorHAnsi" w:hAnsiTheme="minorHAnsi" w:cstheme="minorHAnsi"/>
              </w:rPr>
            </w:pPr>
            <w:r w:rsidRPr="009C078E">
              <w:rPr>
                <w:rFonts w:asciiTheme="minorHAnsi" w:hAnsiTheme="minorHAnsi" w:cstheme="minorHAnsi"/>
              </w:rPr>
              <w:t>2015</w:t>
            </w:r>
            <w:r w:rsidR="002F0E4D">
              <w:rPr>
                <w:rFonts w:asciiTheme="minorHAnsi" w:hAnsiTheme="minorHAnsi" w:cstheme="minorHAnsi"/>
              </w:rPr>
              <w:t xml:space="preserve"> to 2017</w:t>
            </w:r>
          </w:p>
        </w:tc>
        <w:tc>
          <w:tcPr>
            <w:tcW w:w="7118" w:type="dxa"/>
            <w:shd w:val="clear" w:color="auto" w:fill="FFFFFF"/>
          </w:tcPr>
          <w:p w:rsidR="008F74D1" w:rsidRPr="002F0E4D" w:rsidRDefault="008F74D1" w:rsidP="002F0E4D">
            <w:pPr>
              <w:pStyle w:val="Header"/>
              <w:spacing w:after="0"/>
              <w:rPr>
                <w:rFonts w:asciiTheme="majorHAnsi" w:hAnsiTheme="majorHAnsi" w:cstheme="minorHAnsi"/>
                <w:b/>
              </w:rPr>
            </w:pPr>
            <w:r w:rsidRPr="009C078E">
              <w:rPr>
                <w:rFonts w:asciiTheme="majorHAnsi" w:hAnsiTheme="majorHAnsi" w:cstheme="minorHAnsi"/>
                <w:b/>
              </w:rPr>
              <w:t>Lead Researcher</w:t>
            </w:r>
            <w:r w:rsidR="002F0E4D">
              <w:rPr>
                <w:rFonts w:asciiTheme="majorHAnsi" w:hAnsiTheme="majorHAnsi" w:cstheme="minorHAnsi"/>
                <w:b/>
              </w:rPr>
              <w:t xml:space="preserve"> in different thematic research on STIP </w:t>
            </w:r>
            <w:r w:rsidRPr="009C078E">
              <w:rPr>
                <w:rFonts w:asciiTheme="majorHAnsi" w:hAnsiTheme="majorHAnsi" w:cstheme="minorHAnsi"/>
                <w:b/>
              </w:rPr>
              <w:t xml:space="preserve"> </w:t>
            </w:r>
          </w:p>
        </w:tc>
      </w:tr>
      <w:tr w:rsidR="008F74D1" w:rsidRPr="00346E57" w:rsidTr="003B29D8">
        <w:trPr>
          <w:trHeight w:val="368"/>
        </w:trPr>
        <w:tc>
          <w:tcPr>
            <w:tcW w:w="1668" w:type="dxa"/>
            <w:shd w:val="clear" w:color="auto" w:fill="FFFFFF"/>
          </w:tcPr>
          <w:p w:rsidR="008F74D1" w:rsidRPr="009C078E" w:rsidRDefault="008F74D1" w:rsidP="00954C4C">
            <w:pPr>
              <w:spacing w:after="0"/>
              <w:jc w:val="left"/>
              <w:rPr>
                <w:rFonts w:asciiTheme="minorHAnsi" w:hAnsiTheme="minorHAnsi" w:cstheme="minorHAnsi"/>
                <w:bCs/>
              </w:rPr>
            </w:pPr>
            <w:r w:rsidRPr="009C078E">
              <w:rPr>
                <w:rFonts w:asciiTheme="minorHAnsi" w:hAnsiTheme="minorHAnsi" w:cstheme="minorHAnsi"/>
                <w:bCs/>
              </w:rPr>
              <w:t>C</w:t>
            </w:r>
            <w:r w:rsidRPr="009C078E">
              <w:rPr>
                <w:rFonts w:asciiTheme="minorHAnsi" w:hAnsiTheme="minorHAnsi" w:cstheme="minorHAnsi"/>
                <w:lang w:val="it-IT"/>
              </w:rPr>
              <w:t>are POWER Africa</w:t>
            </w:r>
            <w:r w:rsidRPr="009C078E">
              <w:rPr>
                <w:rFonts w:asciiTheme="minorHAnsi" w:hAnsiTheme="minorHAnsi" w:cstheme="minorHAnsi"/>
                <w:bCs/>
              </w:rPr>
              <w:t xml:space="preserve"> </w:t>
            </w:r>
          </w:p>
        </w:tc>
        <w:tc>
          <w:tcPr>
            <w:tcW w:w="1387" w:type="dxa"/>
            <w:gridSpan w:val="2"/>
            <w:shd w:val="clear" w:color="auto" w:fill="FFFFFF"/>
          </w:tcPr>
          <w:p w:rsidR="008F74D1" w:rsidRPr="009C078E" w:rsidRDefault="008F74D1" w:rsidP="00954C4C">
            <w:pPr>
              <w:spacing w:after="0"/>
              <w:rPr>
                <w:rFonts w:asciiTheme="minorHAnsi" w:hAnsiTheme="minorHAnsi" w:cstheme="minorHAnsi"/>
              </w:rPr>
            </w:pPr>
            <w:r w:rsidRPr="009C078E">
              <w:rPr>
                <w:rFonts w:asciiTheme="minorHAnsi" w:hAnsiTheme="minorHAnsi" w:cstheme="minorHAnsi"/>
              </w:rPr>
              <w:t>2014 - 2015</w:t>
            </w:r>
          </w:p>
        </w:tc>
        <w:tc>
          <w:tcPr>
            <w:tcW w:w="7118" w:type="dxa"/>
            <w:shd w:val="clear" w:color="auto" w:fill="FFFFFF"/>
          </w:tcPr>
          <w:p w:rsidR="008F74D1" w:rsidRPr="00346E57" w:rsidRDefault="008F74D1" w:rsidP="009C078E">
            <w:pPr>
              <w:pStyle w:val="Header"/>
              <w:spacing w:after="0"/>
              <w:rPr>
                <w:rFonts w:asciiTheme="minorHAnsi" w:hAnsiTheme="minorHAnsi" w:cstheme="minorHAnsi"/>
                <w:b/>
              </w:rPr>
            </w:pPr>
            <w:r w:rsidRPr="00346E57">
              <w:rPr>
                <w:rFonts w:asciiTheme="minorHAnsi" w:hAnsiTheme="minorHAnsi" w:cstheme="minorHAnsi"/>
              </w:rPr>
              <w:t xml:space="preserve"> </w:t>
            </w:r>
            <w:r w:rsidRPr="009C078E">
              <w:rPr>
                <w:rFonts w:asciiTheme="majorHAnsi" w:hAnsiTheme="majorHAnsi" w:cstheme="minorHAnsi"/>
                <w:b/>
              </w:rPr>
              <w:t>Impact Evaluation expert</w:t>
            </w:r>
            <w:r w:rsidRPr="00346E57">
              <w:rPr>
                <w:rFonts w:asciiTheme="minorHAnsi" w:hAnsiTheme="minorHAnsi" w:cstheme="minorHAnsi"/>
                <w:b/>
              </w:rPr>
              <w:t xml:space="preserve"> </w:t>
            </w:r>
          </w:p>
          <w:p w:rsidR="008F74D1" w:rsidRPr="00346E57" w:rsidRDefault="008F74D1" w:rsidP="008F74D1">
            <w:pPr>
              <w:tabs>
                <w:tab w:val="left" w:pos="90"/>
                <w:tab w:val="left" w:pos="720"/>
                <w:tab w:val="left" w:pos="2160"/>
                <w:tab w:val="left" w:pos="6570"/>
                <w:tab w:val="left" w:pos="7920"/>
                <w:tab w:val="left" w:pos="8280"/>
              </w:tabs>
              <w:rPr>
                <w:rFonts w:asciiTheme="minorHAnsi" w:hAnsiTheme="minorHAnsi" w:cstheme="minorHAnsi"/>
              </w:rPr>
            </w:pPr>
            <w:r w:rsidRPr="00346E57">
              <w:rPr>
                <w:rFonts w:asciiTheme="minorHAnsi" w:hAnsiTheme="minorHAnsi" w:cstheme="minorHAnsi"/>
              </w:rPr>
              <w:t xml:space="preserve">Impact evaluation of CARE’s </w:t>
            </w:r>
            <w:r w:rsidRPr="00346E57">
              <w:rPr>
                <w:rFonts w:asciiTheme="minorHAnsi" w:hAnsiTheme="minorHAnsi" w:cstheme="minorHAnsi"/>
                <w:lang w:val="en-US"/>
              </w:rPr>
              <w:t>Promoting Opportunities for Women’s Economic Empowerment in Rural Africa</w:t>
            </w:r>
            <w:r w:rsidRPr="00346E57">
              <w:rPr>
                <w:rFonts w:asciiTheme="minorHAnsi" w:hAnsiTheme="minorHAnsi" w:cstheme="minorHAnsi"/>
              </w:rPr>
              <w:t xml:space="preserve"> Africa (POWER) project in Ethiopia</w:t>
            </w:r>
          </w:p>
        </w:tc>
      </w:tr>
      <w:tr w:rsidR="00722EBE" w:rsidRPr="00346E57" w:rsidTr="003B29D8">
        <w:trPr>
          <w:trHeight w:val="368"/>
        </w:trPr>
        <w:tc>
          <w:tcPr>
            <w:tcW w:w="1668" w:type="dxa"/>
            <w:shd w:val="clear" w:color="auto" w:fill="FFFFFF"/>
          </w:tcPr>
          <w:p w:rsidR="00722EBE" w:rsidRPr="009C078E" w:rsidRDefault="00722EBE" w:rsidP="00954C4C">
            <w:pPr>
              <w:spacing w:after="0"/>
              <w:jc w:val="left"/>
              <w:rPr>
                <w:rFonts w:asciiTheme="minorHAnsi" w:hAnsiTheme="minorHAnsi" w:cstheme="minorHAnsi"/>
                <w:bCs/>
              </w:rPr>
            </w:pPr>
            <w:r w:rsidRPr="009C078E">
              <w:rPr>
                <w:rFonts w:asciiTheme="minorHAnsi" w:hAnsiTheme="minorHAnsi" w:cstheme="minorHAnsi"/>
                <w:lang w:val="it-IT"/>
              </w:rPr>
              <w:t>World Bank</w:t>
            </w:r>
            <w:r w:rsidRPr="009C078E">
              <w:rPr>
                <w:rFonts w:asciiTheme="minorHAnsi" w:hAnsiTheme="minorHAnsi" w:cstheme="minorHAnsi"/>
                <w:bCs/>
              </w:rPr>
              <w:t xml:space="preserve"> </w:t>
            </w:r>
          </w:p>
        </w:tc>
        <w:tc>
          <w:tcPr>
            <w:tcW w:w="1387" w:type="dxa"/>
            <w:gridSpan w:val="2"/>
            <w:shd w:val="clear" w:color="auto" w:fill="FFFFFF"/>
          </w:tcPr>
          <w:p w:rsidR="00722EBE" w:rsidRPr="009C078E" w:rsidRDefault="00722EBE" w:rsidP="00954C4C">
            <w:pPr>
              <w:spacing w:after="0"/>
              <w:rPr>
                <w:rFonts w:asciiTheme="minorHAnsi" w:hAnsiTheme="minorHAnsi" w:cstheme="minorHAnsi"/>
              </w:rPr>
            </w:pPr>
            <w:r w:rsidRPr="009C078E">
              <w:rPr>
                <w:rFonts w:asciiTheme="minorHAnsi" w:hAnsiTheme="minorHAnsi" w:cstheme="minorHAnsi"/>
              </w:rPr>
              <w:t xml:space="preserve">2014 to 2015 </w:t>
            </w:r>
          </w:p>
        </w:tc>
        <w:tc>
          <w:tcPr>
            <w:tcW w:w="7118" w:type="dxa"/>
            <w:shd w:val="clear" w:color="auto" w:fill="FFFFFF"/>
          </w:tcPr>
          <w:p w:rsidR="009C078E" w:rsidRDefault="002F0E4D" w:rsidP="009C078E">
            <w:pPr>
              <w:pStyle w:val="Header"/>
              <w:spacing w:after="0"/>
              <w:rPr>
                <w:rFonts w:asciiTheme="majorHAnsi" w:hAnsiTheme="majorHAnsi" w:cstheme="minorHAnsi"/>
                <w:b/>
              </w:rPr>
            </w:pPr>
            <w:r>
              <w:rPr>
                <w:rFonts w:asciiTheme="majorHAnsi" w:hAnsiTheme="majorHAnsi" w:cstheme="minorHAnsi"/>
                <w:b/>
              </w:rPr>
              <w:t>Lead Researcher and</w:t>
            </w:r>
            <w:r w:rsidR="009C078E">
              <w:rPr>
                <w:rFonts w:asciiTheme="majorHAnsi" w:hAnsiTheme="majorHAnsi" w:cstheme="minorHAnsi"/>
                <w:b/>
              </w:rPr>
              <w:t xml:space="preserve"> </w:t>
            </w:r>
            <w:r>
              <w:rPr>
                <w:rFonts w:asciiTheme="majorHAnsi" w:hAnsiTheme="majorHAnsi" w:cstheme="minorHAnsi"/>
                <w:b/>
              </w:rPr>
              <w:t>Impact Evaluation expert</w:t>
            </w:r>
          </w:p>
          <w:p w:rsidR="009C078E" w:rsidRPr="009C078E" w:rsidRDefault="00722EBE" w:rsidP="009C078E">
            <w:pPr>
              <w:pStyle w:val="Header"/>
              <w:numPr>
                <w:ilvl w:val="0"/>
                <w:numId w:val="41"/>
              </w:numPr>
              <w:spacing w:after="0"/>
              <w:rPr>
                <w:rFonts w:asciiTheme="minorHAnsi" w:hAnsiTheme="minorHAnsi" w:cstheme="minorHAnsi"/>
              </w:rPr>
            </w:pPr>
            <w:r w:rsidRPr="009C078E">
              <w:rPr>
                <w:rFonts w:asciiTheme="minorHAnsi" w:hAnsiTheme="minorHAnsi" w:cstheme="minorHAnsi"/>
                <w:b/>
              </w:rPr>
              <w:t xml:space="preserve"> </w:t>
            </w:r>
            <w:r w:rsidRPr="009C078E">
              <w:rPr>
                <w:rFonts w:asciiTheme="minorHAnsi" w:hAnsiTheme="minorHAnsi" w:cstheme="minorHAnsi"/>
              </w:rPr>
              <w:t>Power Up: Vulnerable Girls project</w:t>
            </w:r>
          </w:p>
          <w:p w:rsidR="00722EBE" w:rsidRPr="009C078E" w:rsidRDefault="009C078E" w:rsidP="009C078E">
            <w:pPr>
              <w:pStyle w:val="Header"/>
              <w:numPr>
                <w:ilvl w:val="0"/>
                <w:numId w:val="41"/>
              </w:numPr>
              <w:spacing w:after="0"/>
              <w:rPr>
                <w:rFonts w:asciiTheme="majorHAnsi" w:hAnsiTheme="majorHAnsi" w:cstheme="minorHAnsi"/>
                <w:b/>
              </w:rPr>
            </w:pPr>
            <w:r w:rsidRPr="009C078E">
              <w:rPr>
                <w:rFonts w:asciiTheme="minorHAnsi" w:hAnsiTheme="minorHAnsi" w:cstheme="minorHAnsi"/>
              </w:rPr>
              <w:t>T</w:t>
            </w:r>
            <w:r w:rsidR="00722EBE" w:rsidRPr="009C078E">
              <w:rPr>
                <w:rFonts w:asciiTheme="minorHAnsi" w:hAnsiTheme="minorHAnsi" w:cstheme="minorHAnsi"/>
              </w:rPr>
              <w:t>he Return migration study</w:t>
            </w:r>
            <w:r w:rsidR="00722EBE" w:rsidRPr="009C078E">
              <w:rPr>
                <w:rFonts w:asciiTheme="minorHAnsi" w:hAnsiTheme="minorHAnsi" w:cstheme="minorHAnsi"/>
                <w:b/>
              </w:rPr>
              <w:t xml:space="preserve"> </w:t>
            </w:r>
          </w:p>
        </w:tc>
      </w:tr>
      <w:tr w:rsidR="00722EBE" w:rsidRPr="00346E57" w:rsidTr="003B29D8">
        <w:trPr>
          <w:trHeight w:val="368"/>
        </w:trPr>
        <w:tc>
          <w:tcPr>
            <w:tcW w:w="1668" w:type="dxa"/>
            <w:shd w:val="clear" w:color="auto" w:fill="FFFFFF"/>
          </w:tcPr>
          <w:p w:rsidR="00722EBE" w:rsidRPr="009C078E" w:rsidRDefault="00722EBE" w:rsidP="00722EBE">
            <w:pPr>
              <w:spacing w:after="0"/>
              <w:jc w:val="left"/>
              <w:rPr>
                <w:rFonts w:asciiTheme="minorHAnsi" w:hAnsiTheme="minorHAnsi" w:cstheme="minorHAnsi"/>
                <w:bCs/>
              </w:rPr>
            </w:pPr>
            <w:r w:rsidRPr="009C078E">
              <w:rPr>
                <w:rFonts w:asciiTheme="minorHAnsi" w:hAnsiTheme="minorHAnsi" w:cstheme="minorHAnsi"/>
                <w:lang w:val="it-IT"/>
              </w:rPr>
              <w:t xml:space="preserve">Chr. Michelson Institute (CMI) </w:t>
            </w:r>
          </w:p>
        </w:tc>
        <w:tc>
          <w:tcPr>
            <w:tcW w:w="1387" w:type="dxa"/>
            <w:gridSpan w:val="2"/>
            <w:shd w:val="clear" w:color="auto" w:fill="FFFFFF"/>
          </w:tcPr>
          <w:p w:rsidR="00722EBE" w:rsidRPr="009C078E" w:rsidRDefault="00722EBE" w:rsidP="00954C4C">
            <w:pPr>
              <w:spacing w:after="0"/>
              <w:jc w:val="left"/>
              <w:rPr>
                <w:rFonts w:asciiTheme="minorHAnsi" w:hAnsiTheme="minorHAnsi" w:cstheme="minorHAnsi"/>
              </w:rPr>
            </w:pPr>
            <w:r w:rsidRPr="009C078E">
              <w:rPr>
                <w:rFonts w:asciiTheme="minorHAnsi" w:hAnsiTheme="minorHAnsi" w:cstheme="minorHAnsi"/>
              </w:rPr>
              <w:t xml:space="preserve">2012-2013 </w:t>
            </w:r>
          </w:p>
        </w:tc>
        <w:tc>
          <w:tcPr>
            <w:tcW w:w="7118" w:type="dxa"/>
            <w:shd w:val="clear" w:color="auto" w:fill="FFFFFF"/>
          </w:tcPr>
          <w:p w:rsidR="00722EBE" w:rsidRPr="009C078E" w:rsidRDefault="00CF6611" w:rsidP="009C078E">
            <w:pPr>
              <w:pStyle w:val="Header"/>
              <w:spacing w:after="0"/>
              <w:rPr>
                <w:rFonts w:asciiTheme="majorHAnsi" w:hAnsiTheme="majorHAnsi" w:cstheme="minorHAnsi"/>
                <w:b/>
              </w:rPr>
            </w:pPr>
            <w:r>
              <w:rPr>
                <w:rFonts w:asciiTheme="majorHAnsi" w:hAnsiTheme="majorHAnsi" w:cstheme="minorHAnsi"/>
                <w:b/>
              </w:rPr>
              <w:t>Principal Investigator</w:t>
            </w:r>
          </w:p>
          <w:p w:rsidR="00722EBE" w:rsidRPr="00346E57" w:rsidRDefault="00722EBE" w:rsidP="00954C4C">
            <w:pPr>
              <w:keepNext/>
              <w:tabs>
                <w:tab w:val="left" w:pos="0"/>
                <w:tab w:val="left" w:pos="720"/>
                <w:tab w:val="left" w:pos="6570"/>
                <w:tab w:val="left" w:pos="8460"/>
              </w:tabs>
              <w:rPr>
                <w:rFonts w:asciiTheme="minorHAnsi" w:eastAsiaTheme="minorHAnsi" w:hAnsiTheme="minorHAnsi" w:cstheme="minorHAnsi"/>
              </w:rPr>
            </w:pPr>
            <w:r w:rsidRPr="00346E57">
              <w:rPr>
                <w:rFonts w:asciiTheme="minorHAnsi" w:hAnsiTheme="minorHAnsi" w:cstheme="minorHAnsi"/>
                <w:lang w:val="en-US"/>
              </w:rPr>
              <w:t>Localizing</w:t>
            </w:r>
            <w:r w:rsidRPr="00346E57">
              <w:rPr>
                <w:rFonts w:asciiTheme="minorHAnsi" w:hAnsiTheme="minorHAnsi" w:cstheme="minorHAnsi"/>
                <w:bCs/>
                <w:lang w:val="en-US"/>
              </w:rPr>
              <w:t xml:space="preserve"> Globalization: Gendered Transformations of Work in Developing Economies</w:t>
            </w:r>
          </w:p>
          <w:p w:rsidR="00722EBE" w:rsidRPr="00346E57" w:rsidRDefault="00722EBE" w:rsidP="00722EBE">
            <w:pPr>
              <w:keepNext/>
              <w:tabs>
                <w:tab w:val="left" w:pos="0"/>
                <w:tab w:val="left" w:pos="720"/>
                <w:tab w:val="left" w:pos="6570"/>
                <w:tab w:val="left" w:pos="8460"/>
              </w:tabs>
              <w:rPr>
                <w:rFonts w:asciiTheme="minorHAnsi" w:hAnsiTheme="minorHAnsi" w:cstheme="minorHAnsi"/>
              </w:rPr>
            </w:pPr>
            <w:r w:rsidRPr="00346E57">
              <w:rPr>
                <w:rFonts w:asciiTheme="minorHAnsi" w:hAnsiTheme="minorHAnsi" w:cstheme="minorHAnsi"/>
              </w:rPr>
              <w:t xml:space="preserve"> </w:t>
            </w:r>
          </w:p>
        </w:tc>
      </w:tr>
      <w:tr w:rsidR="00722EBE" w:rsidRPr="00346E57" w:rsidTr="003B29D8">
        <w:trPr>
          <w:trHeight w:val="368"/>
        </w:trPr>
        <w:tc>
          <w:tcPr>
            <w:tcW w:w="1668" w:type="dxa"/>
            <w:shd w:val="clear" w:color="auto" w:fill="FFFFFF"/>
          </w:tcPr>
          <w:p w:rsidR="00722EBE" w:rsidRPr="009C078E" w:rsidRDefault="00722EBE" w:rsidP="00954C4C">
            <w:pPr>
              <w:tabs>
                <w:tab w:val="left" w:pos="8460"/>
              </w:tabs>
              <w:rPr>
                <w:rFonts w:asciiTheme="minorHAnsi" w:hAnsiTheme="minorHAnsi" w:cstheme="minorHAnsi"/>
                <w:bCs/>
              </w:rPr>
            </w:pPr>
            <w:r w:rsidRPr="009C078E">
              <w:rPr>
                <w:rFonts w:asciiTheme="minorHAnsi" w:hAnsiTheme="minorHAnsi" w:cstheme="minorHAnsi"/>
                <w:bCs/>
              </w:rPr>
              <w:t>UNIU_WIDER</w:t>
            </w:r>
          </w:p>
        </w:tc>
        <w:tc>
          <w:tcPr>
            <w:tcW w:w="1387" w:type="dxa"/>
            <w:gridSpan w:val="2"/>
            <w:shd w:val="clear" w:color="auto" w:fill="FFFFFF"/>
          </w:tcPr>
          <w:p w:rsidR="00722EBE" w:rsidRPr="009C078E" w:rsidRDefault="00722EBE" w:rsidP="00954C4C">
            <w:pPr>
              <w:spacing w:after="0"/>
              <w:jc w:val="left"/>
              <w:rPr>
                <w:rFonts w:asciiTheme="minorHAnsi" w:hAnsiTheme="minorHAnsi" w:cstheme="minorHAnsi"/>
              </w:rPr>
            </w:pPr>
            <w:r w:rsidRPr="009C078E">
              <w:rPr>
                <w:rFonts w:asciiTheme="minorHAnsi" w:hAnsiTheme="minorHAnsi" w:cstheme="minorHAnsi"/>
              </w:rPr>
              <w:t xml:space="preserve">2011-2012 </w:t>
            </w:r>
          </w:p>
        </w:tc>
        <w:tc>
          <w:tcPr>
            <w:tcW w:w="7118" w:type="dxa"/>
            <w:shd w:val="clear" w:color="auto" w:fill="FFFFFF"/>
          </w:tcPr>
          <w:p w:rsidR="00722EBE" w:rsidRPr="009C078E" w:rsidRDefault="00722EBE" w:rsidP="00954C4C">
            <w:pPr>
              <w:pStyle w:val="Header"/>
              <w:spacing w:after="0"/>
              <w:rPr>
                <w:rFonts w:asciiTheme="majorHAnsi" w:hAnsiTheme="majorHAnsi" w:cstheme="minorHAnsi"/>
                <w:b/>
              </w:rPr>
            </w:pPr>
            <w:r w:rsidRPr="009C078E">
              <w:rPr>
                <w:rFonts w:asciiTheme="majorHAnsi" w:hAnsiTheme="majorHAnsi" w:cstheme="minorHAnsi"/>
                <w:b/>
              </w:rPr>
              <w:t xml:space="preserve">Thematic researcher  </w:t>
            </w:r>
          </w:p>
          <w:p w:rsidR="00722EBE" w:rsidRPr="00346E57" w:rsidRDefault="00722EBE" w:rsidP="00954C4C">
            <w:pPr>
              <w:pStyle w:val="Header"/>
              <w:spacing w:after="0"/>
              <w:rPr>
                <w:rFonts w:asciiTheme="minorHAnsi" w:hAnsiTheme="minorHAnsi" w:cstheme="minorHAnsi"/>
              </w:rPr>
            </w:pPr>
            <w:r w:rsidRPr="00346E57">
              <w:rPr>
                <w:rFonts w:asciiTheme="minorHAnsi" w:hAnsiTheme="minorHAnsi" w:cstheme="minorHAnsi"/>
              </w:rPr>
              <w:t>Project :  Learning to Compete (L2C)</w:t>
            </w:r>
          </w:p>
          <w:p w:rsidR="00722EBE" w:rsidRPr="00346E57" w:rsidRDefault="00722EBE" w:rsidP="00722EBE">
            <w:pPr>
              <w:rPr>
                <w:rFonts w:asciiTheme="minorHAnsi" w:hAnsiTheme="minorHAnsi" w:cstheme="minorHAnsi"/>
                <w:bCs/>
              </w:rPr>
            </w:pPr>
            <w:r w:rsidRPr="00346E57">
              <w:rPr>
                <w:rFonts w:asciiTheme="minorHAnsi" w:hAnsiTheme="minorHAnsi" w:cstheme="minorHAnsi"/>
                <w:bCs/>
              </w:rPr>
              <w:t>Role : Review of the Ethiopia trade and industry policy  and review of the  structure of the Ethiopia manufacturing Industry and the finance sector</w:t>
            </w:r>
          </w:p>
        </w:tc>
      </w:tr>
      <w:tr w:rsidR="00722EBE" w:rsidRPr="00346E57" w:rsidTr="003B29D8">
        <w:trPr>
          <w:trHeight w:val="368"/>
        </w:trPr>
        <w:tc>
          <w:tcPr>
            <w:tcW w:w="1668" w:type="dxa"/>
            <w:shd w:val="clear" w:color="auto" w:fill="FFFFFF"/>
          </w:tcPr>
          <w:p w:rsidR="00722EBE" w:rsidRPr="009C078E" w:rsidRDefault="00722EBE" w:rsidP="00954C4C">
            <w:pPr>
              <w:spacing w:after="0"/>
              <w:jc w:val="left"/>
              <w:rPr>
                <w:rFonts w:asciiTheme="minorHAnsi" w:hAnsiTheme="minorHAnsi" w:cstheme="minorHAnsi"/>
                <w:bCs/>
              </w:rPr>
            </w:pPr>
            <w:r w:rsidRPr="009C078E">
              <w:rPr>
                <w:rFonts w:asciiTheme="minorHAnsi" w:hAnsiTheme="minorHAnsi" w:cstheme="minorHAnsi"/>
                <w:bCs/>
              </w:rPr>
              <w:t xml:space="preserve">European Commission  Ministry of Trade and  EDRI </w:t>
            </w:r>
          </w:p>
        </w:tc>
        <w:tc>
          <w:tcPr>
            <w:tcW w:w="1387" w:type="dxa"/>
            <w:gridSpan w:val="2"/>
            <w:shd w:val="clear" w:color="auto" w:fill="FFFFFF"/>
          </w:tcPr>
          <w:p w:rsidR="00722EBE" w:rsidRPr="009C078E" w:rsidRDefault="00722EBE" w:rsidP="00954C4C">
            <w:pPr>
              <w:spacing w:after="0"/>
              <w:jc w:val="left"/>
              <w:rPr>
                <w:rFonts w:asciiTheme="minorHAnsi" w:hAnsiTheme="minorHAnsi" w:cstheme="minorHAnsi"/>
              </w:rPr>
            </w:pPr>
            <w:r w:rsidRPr="009C078E">
              <w:rPr>
                <w:rFonts w:asciiTheme="minorHAnsi" w:hAnsiTheme="minorHAnsi" w:cstheme="minorHAnsi"/>
              </w:rPr>
              <w:t>2009-2010</w:t>
            </w:r>
          </w:p>
        </w:tc>
        <w:tc>
          <w:tcPr>
            <w:tcW w:w="7118" w:type="dxa"/>
            <w:shd w:val="clear" w:color="auto" w:fill="FFFFFF"/>
          </w:tcPr>
          <w:p w:rsidR="00722EBE" w:rsidRPr="009C078E" w:rsidRDefault="00722EBE" w:rsidP="00954C4C">
            <w:pPr>
              <w:pStyle w:val="Header"/>
              <w:spacing w:after="0"/>
              <w:rPr>
                <w:rFonts w:asciiTheme="majorHAnsi" w:hAnsiTheme="majorHAnsi" w:cstheme="minorHAnsi"/>
                <w:b/>
              </w:rPr>
            </w:pPr>
            <w:r w:rsidRPr="009C078E">
              <w:rPr>
                <w:rFonts w:asciiTheme="majorHAnsi" w:hAnsiTheme="majorHAnsi" w:cstheme="minorHAnsi"/>
                <w:b/>
              </w:rPr>
              <w:t xml:space="preserve">Project Leader </w:t>
            </w:r>
          </w:p>
          <w:p w:rsidR="00722EBE" w:rsidRPr="00346E57" w:rsidRDefault="00722EBE" w:rsidP="00954C4C">
            <w:pPr>
              <w:keepNext/>
              <w:tabs>
                <w:tab w:val="left" w:pos="360"/>
                <w:tab w:val="left" w:pos="2160"/>
                <w:tab w:val="left" w:pos="6570"/>
                <w:tab w:val="left" w:pos="7920"/>
              </w:tabs>
              <w:ind w:right="34"/>
              <w:rPr>
                <w:rFonts w:asciiTheme="minorHAnsi" w:hAnsiTheme="minorHAnsi" w:cstheme="minorHAnsi"/>
                <w:bCs/>
              </w:rPr>
            </w:pPr>
            <w:r w:rsidRPr="00346E57">
              <w:rPr>
                <w:rFonts w:asciiTheme="minorHAnsi" w:hAnsiTheme="minorHAnsi" w:cstheme="minorHAnsi"/>
                <w:b/>
                <w:bCs/>
                <w:i/>
              </w:rPr>
              <w:t xml:space="preserve"> </w:t>
            </w:r>
            <w:r w:rsidRPr="00346E57">
              <w:rPr>
                <w:rFonts w:asciiTheme="minorHAnsi" w:hAnsiTheme="minorHAnsi" w:cstheme="minorHAnsi"/>
                <w:bCs/>
              </w:rPr>
              <w:t xml:space="preserve">Evaluate the impact of various alternative trade and macroeconomic policies on the competitiveness of </w:t>
            </w:r>
            <w:r w:rsidR="00CF6611" w:rsidRPr="00346E57">
              <w:rPr>
                <w:rFonts w:asciiTheme="minorHAnsi" w:hAnsiTheme="minorHAnsi" w:cstheme="minorHAnsi"/>
                <w:bCs/>
              </w:rPr>
              <w:t>firms using</w:t>
            </w:r>
            <w:r w:rsidRPr="00346E57">
              <w:rPr>
                <w:rFonts w:asciiTheme="minorHAnsi" w:hAnsiTheme="minorHAnsi" w:cstheme="minorHAnsi"/>
                <w:bCs/>
              </w:rPr>
              <w:t xml:space="preserve"> Econometrics </w:t>
            </w:r>
            <w:r w:rsidR="00CF6611" w:rsidRPr="00346E57">
              <w:rPr>
                <w:rFonts w:asciiTheme="minorHAnsi" w:hAnsiTheme="minorHAnsi" w:cstheme="minorHAnsi"/>
                <w:bCs/>
              </w:rPr>
              <w:t>and Computable</w:t>
            </w:r>
            <w:r w:rsidRPr="00346E57">
              <w:rPr>
                <w:rFonts w:asciiTheme="minorHAnsi" w:hAnsiTheme="minorHAnsi" w:cstheme="minorHAnsi"/>
                <w:bCs/>
              </w:rPr>
              <w:t xml:space="preserve"> General Equilibrium Model</w:t>
            </w:r>
          </w:p>
          <w:p w:rsidR="00722EBE" w:rsidRPr="00346E57" w:rsidRDefault="00722EBE" w:rsidP="00954C4C">
            <w:pPr>
              <w:keepNext/>
              <w:tabs>
                <w:tab w:val="left" w:pos="360"/>
                <w:tab w:val="left" w:pos="2160"/>
                <w:tab w:val="left" w:pos="6570"/>
                <w:tab w:val="left" w:pos="7920"/>
              </w:tabs>
              <w:ind w:right="34"/>
              <w:rPr>
                <w:rFonts w:asciiTheme="minorHAnsi" w:hAnsiTheme="minorHAnsi" w:cstheme="minorHAnsi"/>
                <w:bCs/>
              </w:rPr>
            </w:pPr>
            <w:r w:rsidRPr="00346E57">
              <w:rPr>
                <w:rFonts w:asciiTheme="minorHAnsi" w:hAnsiTheme="minorHAnsi" w:cstheme="minorHAnsi"/>
                <w:bCs/>
              </w:rPr>
              <w:t>Evaluate the Impact of Ethiopia accession to world  Trade Organization (WTO)</w:t>
            </w:r>
          </w:p>
        </w:tc>
      </w:tr>
      <w:tr w:rsidR="008F74D1" w:rsidRPr="00346E57" w:rsidTr="003B29D8">
        <w:trPr>
          <w:trHeight w:val="368"/>
        </w:trPr>
        <w:tc>
          <w:tcPr>
            <w:tcW w:w="1668" w:type="dxa"/>
            <w:shd w:val="clear" w:color="auto" w:fill="FFFFFF"/>
          </w:tcPr>
          <w:p w:rsidR="008F74D1" w:rsidRPr="009C078E" w:rsidRDefault="00722EBE" w:rsidP="003A5F55">
            <w:pPr>
              <w:spacing w:after="0"/>
              <w:jc w:val="left"/>
              <w:rPr>
                <w:rFonts w:asciiTheme="minorHAnsi" w:hAnsiTheme="minorHAnsi" w:cstheme="minorHAnsi"/>
                <w:lang w:val="it-IT"/>
              </w:rPr>
            </w:pPr>
            <w:r w:rsidRPr="009C078E">
              <w:rPr>
                <w:rFonts w:asciiTheme="minorHAnsi" w:hAnsiTheme="minorHAnsi" w:cstheme="minorHAnsi"/>
                <w:lang w:val="it-IT"/>
              </w:rPr>
              <w:t>GRIPS,</w:t>
            </w:r>
            <w:r w:rsidR="008F74D1" w:rsidRPr="009C078E">
              <w:rPr>
                <w:rFonts w:asciiTheme="minorHAnsi" w:hAnsiTheme="minorHAnsi" w:cstheme="minorHAnsi"/>
                <w:lang w:val="it-IT"/>
              </w:rPr>
              <w:t xml:space="preserve"> FASID</w:t>
            </w:r>
            <w:r w:rsidRPr="009C078E">
              <w:rPr>
                <w:rFonts w:asciiTheme="minorHAnsi" w:hAnsiTheme="minorHAnsi" w:cstheme="minorHAnsi"/>
                <w:lang w:val="it-IT"/>
              </w:rPr>
              <w:t xml:space="preserve"> and EDRI</w:t>
            </w:r>
          </w:p>
        </w:tc>
        <w:tc>
          <w:tcPr>
            <w:tcW w:w="1387" w:type="dxa"/>
            <w:gridSpan w:val="2"/>
            <w:shd w:val="clear" w:color="auto" w:fill="FFFFFF"/>
          </w:tcPr>
          <w:p w:rsidR="008F74D1" w:rsidRPr="009C078E" w:rsidRDefault="008F74D1" w:rsidP="003A5F55">
            <w:pPr>
              <w:spacing w:after="0"/>
              <w:rPr>
                <w:rFonts w:asciiTheme="minorHAnsi" w:hAnsiTheme="minorHAnsi" w:cstheme="minorHAnsi"/>
              </w:rPr>
            </w:pPr>
            <w:r w:rsidRPr="009C078E">
              <w:rPr>
                <w:rFonts w:asciiTheme="minorHAnsi" w:hAnsiTheme="minorHAnsi" w:cstheme="minorHAnsi"/>
              </w:rPr>
              <w:t xml:space="preserve"> 2008- 2011 </w:t>
            </w:r>
          </w:p>
        </w:tc>
        <w:tc>
          <w:tcPr>
            <w:tcW w:w="7118" w:type="dxa"/>
            <w:shd w:val="clear" w:color="auto" w:fill="FFFFFF"/>
          </w:tcPr>
          <w:p w:rsidR="008F74D1" w:rsidRPr="009C078E" w:rsidRDefault="008F74D1" w:rsidP="00A54E09">
            <w:pPr>
              <w:pStyle w:val="Header"/>
              <w:spacing w:after="0"/>
              <w:rPr>
                <w:rFonts w:asciiTheme="majorHAnsi" w:hAnsiTheme="majorHAnsi" w:cstheme="minorHAnsi"/>
                <w:b/>
              </w:rPr>
            </w:pPr>
            <w:r w:rsidRPr="009C078E">
              <w:rPr>
                <w:rFonts w:asciiTheme="majorHAnsi" w:hAnsiTheme="majorHAnsi" w:cstheme="minorHAnsi"/>
                <w:b/>
              </w:rPr>
              <w:t xml:space="preserve">Project Coordinator </w:t>
            </w:r>
          </w:p>
          <w:p w:rsidR="008F74D1" w:rsidRPr="00346E57" w:rsidRDefault="008F74D1" w:rsidP="00A54E09">
            <w:pPr>
              <w:spacing w:after="0"/>
              <w:rPr>
                <w:rFonts w:asciiTheme="minorHAnsi" w:hAnsiTheme="minorHAnsi" w:cstheme="minorHAnsi"/>
              </w:rPr>
            </w:pPr>
            <w:r w:rsidRPr="00346E57">
              <w:rPr>
                <w:rFonts w:asciiTheme="minorHAnsi" w:hAnsiTheme="minorHAnsi" w:cstheme="minorHAnsi"/>
              </w:rPr>
              <w:t>Coordinated and conducted rigorous research and survey studies on the various small, medium and large scale manufacturing enterprises in Ethiopia. Examples include the various panel survey studies of the Metal working and engineering survey, leather shoe survey, tannery survey, garment and textile Industry survey, KAIZEN survey and cut-flower Industry survey</w:t>
            </w:r>
          </w:p>
          <w:p w:rsidR="008F74D1" w:rsidRPr="00346E57" w:rsidRDefault="008F74D1" w:rsidP="00FC553E">
            <w:pPr>
              <w:spacing w:after="0"/>
              <w:rPr>
                <w:rFonts w:asciiTheme="minorHAnsi" w:hAnsiTheme="minorHAnsi" w:cstheme="minorHAnsi"/>
              </w:rPr>
            </w:pPr>
          </w:p>
        </w:tc>
      </w:tr>
    </w:tbl>
    <w:p w:rsidR="00A60966" w:rsidRDefault="00A60966" w:rsidP="008C6D1F">
      <w:pPr>
        <w:tabs>
          <w:tab w:val="left" w:pos="0"/>
          <w:tab w:val="left" w:pos="2160"/>
          <w:tab w:val="left" w:pos="6570"/>
        </w:tabs>
        <w:ind w:right="-1260"/>
        <w:rPr>
          <w:rFonts w:ascii="Arial" w:hAnsi="Arial" w:cs="Arial"/>
          <w:b/>
          <w:bCs/>
          <w:sz w:val="24"/>
          <w:szCs w:val="24"/>
        </w:rPr>
      </w:pPr>
    </w:p>
    <w:p w:rsidR="00F44EAC" w:rsidRPr="00F44EAC" w:rsidRDefault="00F44EAC" w:rsidP="00F44EAC">
      <w:pPr>
        <w:spacing w:after="0"/>
        <w:jc w:val="left"/>
        <w:rPr>
          <w:rFonts w:eastAsia="Times New Roman"/>
          <w:b/>
          <w:sz w:val="24"/>
          <w:szCs w:val="20"/>
          <w:lang w:val="en-US"/>
        </w:rPr>
      </w:pPr>
      <w:r w:rsidRPr="00F44EAC">
        <w:rPr>
          <w:rFonts w:eastAsia="Times New Roman"/>
          <w:b/>
          <w:sz w:val="24"/>
          <w:szCs w:val="20"/>
          <w:lang w:val="en-US"/>
        </w:rPr>
        <w:t xml:space="preserve">Publications: </w:t>
      </w:r>
    </w:p>
    <w:p w:rsidR="00F44EAC" w:rsidRPr="00F44EAC" w:rsidRDefault="00F44EAC" w:rsidP="00F44EAC">
      <w:pPr>
        <w:spacing w:after="0"/>
        <w:jc w:val="left"/>
        <w:rPr>
          <w:rFonts w:cs="Arial"/>
          <w:bCs/>
          <w:szCs w:val="20"/>
          <w:lang w:val="en-US"/>
        </w:rPr>
      </w:pPr>
      <w:r w:rsidRPr="00F44EAC">
        <w:rPr>
          <w:rFonts w:cs="Arial"/>
          <w:bCs/>
          <w:szCs w:val="20"/>
          <w:lang w:val="en-US"/>
        </w:rPr>
        <w:t xml:space="preserve"> </w:t>
      </w:r>
    </w:p>
    <w:p w:rsidR="00F44EAC" w:rsidRPr="00F44EAC" w:rsidRDefault="00F44EAC" w:rsidP="00F44EAC">
      <w:pPr>
        <w:spacing w:after="0"/>
        <w:jc w:val="left"/>
        <w:rPr>
          <w:rFonts w:cs="Arial"/>
          <w:b/>
          <w:bCs/>
          <w:szCs w:val="20"/>
          <w:lang w:val="en-US"/>
        </w:rPr>
      </w:pPr>
      <w:r w:rsidRPr="00F44EAC">
        <w:rPr>
          <w:rFonts w:cs="Arial"/>
          <w:b/>
          <w:bCs/>
          <w:szCs w:val="20"/>
          <w:lang w:val="en-US"/>
        </w:rPr>
        <w:t xml:space="preserve">Peer Reviewed Journal Articles </w:t>
      </w:r>
    </w:p>
    <w:p w:rsidR="00F44EAC" w:rsidRDefault="00F44EAC" w:rsidP="00F44EAC">
      <w:pPr>
        <w:numPr>
          <w:ilvl w:val="0"/>
          <w:numId w:val="42"/>
        </w:numPr>
        <w:spacing w:after="0"/>
        <w:contextualSpacing/>
        <w:jc w:val="left"/>
        <w:rPr>
          <w:rFonts w:cs="Arial"/>
          <w:bCs/>
          <w:szCs w:val="20"/>
          <w:lang w:val="en-US"/>
        </w:rPr>
      </w:pPr>
      <w:r w:rsidRPr="00F44EAC">
        <w:rPr>
          <w:rFonts w:cs="Arial"/>
          <w:bCs/>
          <w:szCs w:val="20"/>
          <w:lang w:val="en-US"/>
        </w:rPr>
        <w:t>Tigabu Degu Getahun &amp; Espen Villanger (2018): Active Private Sector Development Policies Revisited: Impacts of the Ethiopian Industrial Cluster Policy, The Journal of Development Studies, DOI: 10.1080/00220388.2018.1443211</w:t>
      </w:r>
    </w:p>
    <w:p w:rsidR="00F215C7" w:rsidRPr="00F44EAC" w:rsidRDefault="00F215C7" w:rsidP="00F215C7">
      <w:pPr>
        <w:spacing w:after="0"/>
        <w:ind w:left="720"/>
        <w:contextualSpacing/>
        <w:jc w:val="left"/>
        <w:rPr>
          <w:rFonts w:cs="Arial"/>
          <w:bCs/>
          <w:szCs w:val="20"/>
          <w:lang w:val="en-US"/>
        </w:rPr>
      </w:pPr>
    </w:p>
    <w:p w:rsidR="00F44EAC" w:rsidRPr="00F44EAC" w:rsidRDefault="00F44EAC" w:rsidP="00F44EAC">
      <w:pPr>
        <w:numPr>
          <w:ilvl w:val="0"/>
          <w:numId w:val="42"/>
        </w:numPr>
        <w:spacing w:after="0"/>
        <w:contextualSpacing/>
        <w:jc w:val="left"/>
        <w:rPr>
          <w:rFonts w:cs="Arial"/>
          <w:bCs/>
          <w:szCs w:val="20"/>
          <w:lang w:val="en-US"/>
        </w:rPr>
      </w:pPr>
      <w:r w:rsidRPr="00F44EAC">
        <w:rPr>
          <w:rFonts w:cs="Arial"/>
          <w:bCs/>
          <w:szCs w:val="20"/>
          <w:lang w:val="en-US"/>
        </w:rPr>
        <w:t>Tigabu Degu Getahun &amp; Espen Villanger (2017) : Labour-Intensive Jobs for Women and Development: Intra-household Welfare Effects and Its Transmission Channels, The Journal of Development Studies ,2017 Vol. 0 , Iss. 0,0</w:t>
      </w:r>
    </w:p>
    <w:p w:rsidR="00F44EAC" w:rsidRPr="00F44EAC" w:rsidRDefault="00F44EAC" w:rsidP="00F44EAC">
      <w:pPr>
        <w:spacing w:after="0"/>
        <w:ind w:left="720"/>
        <w:contextualSpacing/>
        <w:jc w:val="left"/>
        <w:rPr>
          <w:rFonts w:cs="Arial"/>
          <w:bCs/>
          <w:szCs w:val="20"/>
          <w:lang w:val="en-US"/>
        </w:rPr>
      </w:pPr>
    </w:p>
    <w:p w:rsidR="002E543A" w:rsidRDefault="002E543A" w:rsidP="00F44EAC">
      <w:pPr>
        <w:spacing w:after="0"/>
        <w:jc w:val="left"/>
        <w:rPr>
          <w:rFonts w:cs="Arial"/>
          <w:b/>
          <w:bCs/>
          <w:szCs w:val="20"/>
          <w:lang w:val="en-US"/>
        </w:rPr>
      </w:pPr>
    </w:p>
    <w:p w:rsidR="002E543A" w:rsidRDefault="002E543A" w:rsidP="00F44EAC">
      <w:pPr>
        <w:spacing w:after="0"/>
        <w:jc w:val="left"/>
        <w:rPr>
          <w:rFonts w:cs="Arial"/>
          <w:b/>
          <w:bCs/>
          <w:szCs w:val="20"/>
          <w:lang w:val="en-US"/>
        </w:rPr>
      </w:pPr>
    </w:p>
    <w:p w:rsidR="002E543A" w:rsidRDefault="002E543A" w:rsidP="00F44EAC">
      <w:pPr>
        <w:spacing w:after="0"/>
        <w:jc w:val="left"/>
        <w:rPr>
          <w:rFonts w:cs="Arial"/>
          <w:b/>
          <w:bCs/>
          <w:szCs w:val="20"/>
          <w:lang w:val="en-US"/>
        </w:rPr>
      </w:pPr>
    </w:p>
    <w:p w:rsidR="002E543A" w:rsidRDefault="002E543A" w:rsidP="00F44EAC">
      <w:pPr>
        <w:spacing w:after="0"/>
        <w:jc w:val="left"/>
        <w:rPr>
          <w:rFonts w:cs="Arial"/>
          <w:b/>
          <w:bCs/>
          <w:szCs w:val="20"/>
          <w:lang w:val="en-US"/>
        </w:rPr>
      </w:pPr>
    </w:p>
    <w:p w:rsidR="00F44EAC" w:rsidRPr="00F44EAC" w:rsidRDefault="00F215C7" w:rsidP="00F44EAC">
      <w:pPr>
        <w:spacing w:after="0"/>
        <w:jc w:val="left"/>
        <w:rPr>
          <w:rFonts w:cs="Arial"/>
          <w:b/>
          <w:bCs/>
          <w:szCs w:val="20"/>
          <w:lang w:val="en-US"/>
        </w:rPr>
      </w:pPr>
      <w:r w:rsidRPr="00F44EAC">
        <w:rPr>
          <w:rFonts w:cs="Arial"/>
          <w:b/>
          <w:bCs/>
          <w:szCs w:val="20"/>
          <w:lang w:val="en-US"/>
        </w:rPr>
        <w:lastRenderedPageBreak/>
        <w:t xml:space="preserve">Book </w:t>
      </w:r>
      <w:r>
        <w:rPr>
          <w:rFonts w:cs="Arial"/>
          <w:b/>
          <w:bCs/>
          <w:szCs w:val="20"/>
          <w:lang w:val="en-US"/>
        </w:rPr>
        <w:t>and Book chapter</w:t>
      </w:r>
    </w:p>
    <w:p w:rsidR="00F44EAC" w:rsidRPr="00F44EAC" w:rsidRDefault="00F44EAC" w:rsidP="00F44EAC">
      <w:pPr>
        <w:spacing w:after="0"/>
        <w:jc w:val="left"/>
        <w:rPr>
          <w:rFonts w:cs="Arial"/>
          <w:bCs/>
          <w:szCs w:val="20"/>
          <w:lang w:val="en-US"/>
        </w:rPr>
      </w:pPr>
    </w:p>
    <w:p w:rsidR="00F44EAC" w:rsidRDefault="00F215C7" w:rsidP="00F44EAC">
      <w:pPr>
        <w:numPr>
          <w:ilvl w:val="0"/>
          <w:numId w:val="27"/>
        </w:numPr>
        <w:spacing w:after="0"/>
        <w:jc w:val="left"/>
        <w:rPr>
          <w:rFonts w:cs="Arial"/>
          <w:bCs/>
          <w:szCs w:val="20"/>
          <w:lang w:val="en-US"/>
        </w:rPr>
      </w:pPr>
      <w:r>
        <w:rPr>
          <w:rFonts w:cs="Arial"/>
          <w:bCs/>
          <w:szCs w:val="20"/>
          <w:lang w:val="en-US"/>
        </w:rPr>
        <w:t xml:space="preserve">Tigabu Degu Getahun (2016); </w:t>
      </w:r>
      <w:r w:rsidR="00F44EAC" w:rsidRPr="00F44EAC">
        <w:rPr>
          <w:rFonts w:cs="Arial"/>
          <w:bCs/>
          <w:szCs w:val="20"/>
          <w:lang w:val="en-US"/>
        </w:rPr>
        <w:t>Industrial clustering, Firm Performance and Employee welfare: Evidence from the shoe and flower cluster in Ethiopia, Series edited by Joachim von Braun, Ulrike Grote, and Manfred Zeller, Development Econ</w:t>
      </w:r>
      <w:r>
        <w:rPr>
          <w:rFonts w:cs="Arial"/>
          <w:bCs/>
          <w:szCs w:val="20"/>
          <w:lang w:val="en-US"/>
        </w:rPr>
        <w:t>omics and Policy. Vol 75 ,2016</w:t>
      </w:r>
    </w:p>
    <w:p w:rsidR="00F64145" w:rsidRPr="00F64145" w:rsidRDefault="00F64145" w:rsidP="00F64145">
      <w:pPr>
        <w:numPr>
          <w:ilvl w:val="0"/>
          <w:numId w:val="27"/>
        </w:numPr>
        <w:spacing w:after="0"/>
        <w:jc w:val="left"/>
        <w:rPr>
          <w:rFonts w:cs="Arial"/>
          <w:bCs/>
          <w:i/>
          <w:szCs w:val="20"/>
        </w:rPr>
      </w:pPr>
      <w:r w:rsidRPr="00F64145">
        <w:rPr>
          <w:rFonts w:cs="Arial"/>
          <w:b/>
          <w:bCs/>
          <w:szCs w:val="20"/>
        </w:rPr>
        <w:t>A decent work profile of the Ethiopian textile and garment industry”</w:t>
      </w:r>
      <w:r w:rsidRPr="00F64145">
        <w:rPr>
          <w:rFonts w:cs="Arial"/>
          <w:bCs/>
          <w:szCs w:val="20"/>
        </w:rPr>
        <w:t xml:space="preserve">, </w:t>
      </w:r>
      <w:r w:rsidRPr="00F64145">
        <w:rPr>
          <w:rFonts w:cs="Arial"/>
          <w:bCs/>
          <w:i/>
          <w:szCs w:val="20"/>
        </w:rPr>
        <w:t xml:space="preserve">An evaluation of the state of industrial relations and working conditions in selected </w:t>
      </w:r>
      <w:r w:rsidR="00F215C7" w:rsidRPr="00F64145">
        <w:rPr>
          <w:rFonts w:cs="Arial"/>
          <w:bCs/>
          <w:i/>
          <w:szCs w:val="20"/>
        </w:rPr>
        <w:t>factories</w:t>
      </w:r>
      <w:r w:rsidR="00F215C7" w:rsidRPr="00F64145">
        <w:rPr>
          <w:rFonts w:asciiTheme="minorHAnsi" w:eastAsia="SimSun" w:hAnsiTheme="minorHAnsi" w:cstheme="minorBidi"/>
        </w:rPr>
        <w:t xml:space="preserve"> </w:t>
      </w:r>
      <w:r w:rsidR="00F215C7" w:rsidRPr="00F64145">
        <w:rPr>
          <w:rFonts w:cs="Arial"/>
          <w:bCs/>
          <w:i/>
          <w:szCs w:val="20"/>
        </w:rPr>
        <w:t>International</w:t>
      </w:r>
      <w:r w:rsidR="00F215C7">
        <w:rPr>
          <w:rFonts w:cs="Arial"/>
          <w:bCs/>
          <w:i/>
          <w:szCs w:val="20"/>
        </w:rPr>
        <w:t xml:space="preserve"> Labour Organization, first</w:t>
      </w:r>
      <w:r w:rsidRPr="00F64145">
        <w:rPr>
          <w:rFonts w:cs="Arial"/>
          <w:bCs/>
          <w:i/>
          <w:szCs w:val="20"/>
        </w:rPr>
        <w:t xml:space="preserve"> published 2016</w:t>
      </w:r>
    </w:p>
    <w:p w:rsidR="00F44EAC" w:rsidRPr="00F44EAC" w:rsidRDefault="00F44EAC" w:rsidP="00F44EAC">
      <w:pPr>
        <w:spacing w:after="0"/>
        <w:ind w:left="450"/>
        <w:jc w:val="left"/>
        <w:rPr>
          <w:rFonts w:cs="Arial"/>
          <w:bCs/>
          <w:szCs w:val="20"/>
          <w:lang w:val="en-US"/>
        </w:rPr>
      </w:pPr>
    </w:p>
    <w:p w:rsidR="00F44EAC" w:rsidRPr="00F44EAC" w:rsidRDefault="00F44EAC" w:rsidP="00F44EAC">
      <w:pPr>
        <w:ind w:left="90"/>
        <w:jc w:val="left"/>
        <w:rPr>
          <w:rFonts w:cs="Arial"/>
          <w:b/>
          <w:bCs/>
          <w:szCs w:val="20"/>
          <w:lang w:val="en-US"/>
        </w:rPr>
      </w:pPr>
      <w:r w:rsidRPr="00F44EAC">
        <w:rPr>
          <w:rFonts w:cs="Arial"/>
          <w:b/>
          <w:bCs/>
          <w:szCs w:val="20"/>
          <w:lang w:val="en-US"/>
        </w:rPr>
        <w:t xml:space="preserve">Discussion and Working papers </w:t>
      </w:r>
    </w:p>
    <w:p w:rsidR="00F44EAC" w:rsidRPr="00F44EAC" w:rsidRDefault="00F44EAC" w:rsidP="00F44EAC">
      <w:pPr>
        <w:numPr>
          <w:ilvl w:val="0"/>
          <w:numId w:val="27"/>
        </w:numPr>
        <w:rPr>
          <w:rFonts w:asciiTheme="minorHAnsi" w:hAnsiTheme="minorHAnsi" w:cs="Arial"/>
          <w:bCs/>
          <w:lang w:val="en-US"/>
        </w:rPr>
      </w:pPr>
      <w:r w:rsidRPr="00F44EAC">
        <w:rPr>
          <w:rFonts w:asciiTheme="minorHAnsi" w:hAnsiTheme="minorHAnsi" w:cs="Arial"/>
          <w:bCs/>
          <w:lang w:val="en-US"/>
        </w:rPr>
        <w:t>Tigabu Getahun, Heike Baumüller, and Yalemzewd Nigussie(2018). From agricultural to economic growth: Targeting investments across Africa,  ZEF – Discussion Papers on Development Policy No. 252, Center for Development Research, Bonn, March 2018, pp. 39.</w:t>
      </w:r>
    </w:p>
    <w:p w:rsidR="00F44EAC" w:rsidRPr="00F44EAC" w:rsidRDefault="00F44EAC" w:rsidP="00F44EAC">
      <w:pPr>
        <w:numPr>
          <w:ilvl w:val="0"/>
          <w:numId w:val="27"/>
        </w:numPr>
        <w:rPr>
          <w:rFonts w:asciiTheme="minorHAnsi" w:hAnsiTheme="minorHAnsi" w:cs="Arial"/>
          <w:bCs/>
          <w:lang w:val="en-US"/>
        </w:rPr>
      </w:pPr>
      <w:r w:rsidRPr="00F44EAC">
        <w:rPr>
          <w:rFonts w:asciiTheme="minorHAnsi" w:hAnsiTheme="minorHAnsi" w:cs="Arial"/>
          <w:bCs/>
          <w:lang w:val="en-US"/>
        </w:rPr>
        <w:t>Girum Abebe, Tigabu Degu, and Gebrehiwot Ageba (2018) What drives productivity change in the manufacturing sector? Evidence from the metalworking industry in Ethiopia. EDRI Working Paper 20. Addis Ababa: Ethiopian Development Research Institute</w:t>
      </w:r>
    </w:p>
    <w:p w:rsidR="00F44EAC" w:rsidRPr="00F44EAC" w:rsidRDefault="00F44EAC" w:rsidP="00F44EAC">
      <w:pPr>
        <w:numPr>
          <w:ilvl w:val="0"/>
          <w:numId w:val="27"/>
        </w:numPr>
        <w:rPr>
          <w:rFonts w:asciiTheme="minorHAnsi" w:hAnsiTheme="minorHAnsi" w:cs="Arial"/>
          <w:bCs/>
          <w:lang w:val="en-US"/>
        </w:rPr>
      </w:pPr>
      <w:r w:rsidRPr="00F44EAC">
        <w:rPr>
          <w:rFonts w:asciiTheme="minorHAnsi" w:hAnsiTheme="minorHAnsi" w:cs="Arial"/>
          <w:bCs/>
          <w:lang w:val="en-US"/>
        </w:rPr>
        <w:t>Tigabu Degu, The Effect of Industrial Cluster Policy on Firm Performance in Ethiopia: Evidence from the Leather Footwear Cluster: ZEF discussion paper 28, 2016</w:t>
      </w:r>
    </w:p>
    <w:p w:rsidR="00F44EAC" w:rsidRDefault="00F44EAC" w:rsidP="000932B1">
      <w:pPr>
        <w:ind w:left="450"/>
        <w:rPr>
          <w:rFonts w:asciiTheme="minorHAnsi" w:hAnsiTheme="minorHAnsi" w:cs="Arial"/>
          <w:bCs/>
          <w:lang w:val="en-US"/>
        </w:rPr>
      </w:pPr>
      <w:bookmarkStart w:id="0" w:name="_GoBack"/>
      <w:r w:rsidRPr="00F44EAC">
        <w:rPr>
          <w:rFonts w:asciiTheme="minorHAnsi" w:hAnsiTheme="minorHAnsi" w:cs="Arial"/>
          <w:bCs/>
          <w:lang w:val="en-US"/>
        </w:rPr>
        <w:t>Tigabu Degu Getahun &amp; Espen Villanger (2015): Labor-intensive jobs for women and development: Intra-household welfare effects and its transmission channels: CMI working paper 51</w:t>
      </w:r>
      <w:bookmarkEnd w:id="0"/>
      <w:r w:rsidRPr="00F44EAC">
        <w:rPr>
          <w:rFonts w:asciiTheme="minorHAnsi" w:hAnsiTheme="minorHAnsi" w:cs="Arial"/>
          <w:bCs/>
          <w:lang w:val="en-US"/>
        </w:rPr>
        <w:t>, 201</w:t>
      </w:r>
    </w:p>
    <w:p w:rsidR="00F215C7" w:rsidRPr="00F215C7" w:rsidRDefault="00F215C7" w:rsidP="00F215C7">
      <w:pPr>
        <w:ind w:left="450"/>
        <w:rPr>
          <w:rFonts w:asciiTheme="minorHAnsi" w:hAnsiTheme="minorHAnsi" w:cs="Arial"/>
          <w:bCs/>
          <w:lang w:val="en-US"/>
        </w:rPr>
      </w:pPr>
    </w:p>
    <w:p w:rsidR="000070B4" w:rsidRPr="00346E57" w:rsidRDefault="00F215C7" w:rsidP="00F215C7">
      <w:pPr>
        <w:tabs>
          <w:tab w:val="left" w:pos="0"/>
          <w:tab w:val="left" w:pos="2160"/>
          <w:tab w:val="left" w:pos="6570"/>
        </w:tabs>
        <w:ind w:left="450" w:right="-1260"/>
        <w:rPr>
          <w:rFonts w:ascii="Arial" w:hAnsi="Arial" w:cs="Arial"/>
          <w:b/>
          <w:bCs/>
          <w:sz w:val="24"/>
          <w:szCs w:val="24"/>
        </w:rPr>
      </w:pPr>
      <w:r>
        <w:rPr>
          <w:rFonts w:ascii="Arial" w:hAnsi="Arial" w:cs="Arial"/>
          <w:b/>
          <w:bCs/>
          <w:sz w:val="24"/>
          <w:szCs w:val="24"/>
        </w:rPr>
        <w:t>Work in Progress</w:t>
      </w:r>
      <w:r w:rsidR="00F44EAC">
        <w:rPr>
          <w:rFonts w:ascii="Arial" w:hAnsi="Arial" w:cs="Arial"/>
          <w:b/>
          <w:bCs/>
          <w:sz w:val="24"/>
          <w:szCs w:val="24"/>
        </w:rPr>
        <w:t xml:space="preserve">  </w:t>
      </w:r>
    </w:p>
    <w:p w:rsidR="00CF6611" w:rsidRPr="00CF6611" w:rsidRDefault="006E76EA" w:rsidP="00CF6611">
      <w:pPr>
        <w:numPr>
          <w:ilvl w:val="0"/>
          <w:numId w:val="27"/>
        </w:numPr>
        <w:rPr>
          <w:rFonts w:asciiTheme="minorHAnsi" w:hAnsiTheme="minorHAnsi" w:cs="Arial"/>
          <w:bCs/>
          <w:lang w:val="en-US"/>
        </w:rPr>
      </w:pPr>
      <w:r w:rsidRPr="006E76EA">
        <w:rPr>
          <w:rFonts w:asciiTheme="minorHAnsi" w:hAnsiTheme="minorHAnsi" w:cs="Arial"/>
          <w:bCs/>
          <w:lang w:val="en-US"/>
        </w:rPr>
        <w:t xml:space="preserve">Understanding </w:t>
      </w:r>
      <w:r>
        <w:rPr>
          <w:rFonts w:asciiTheme="minorHAnsi" w:hAnsiTheme="minorHAnsi" w:cs="Arial"/>
          <w:bCs/>
          <w:lang w:val="en-US"/>
        </w:rPr>
        <w:t>m</w:t>
      </w:r>
      <w:r w:rsidRPr="006E76EA">
        <w:rPr>
          <w:rFonts w:asciiTheme="minorHAnsi" w:hAnsiTheme="minorHAnsi" w:cs="Arial"/>
          <w:bCs/>
          <w:lang w:val="en-US"/>
        </w:rPr>
        <w:t>otives and Constraints to Innovation in Micro and Small Enterprises: Evidence from Ethiopia</w:t>
      </w:r>
      <w:r>
        <w:rPr>
          <w:rFonts w:asciiTheme="minorHAnsi" w:hAnsiTheme="minorHAnsi" w:cs="Arial"/>
          <w:bCs/>
          <w:lang w:val="en-US"/>
        </w:rPr>
        <w:t xml:space="preserve">. Presented in a policy workshop and EDRI research seminar series. With </w:t>
      </w:r>
      <w:r w:rsidRPr="006E76EA">
        <w:rPr>
          <w:rFonts w:asciiTheme="minorHAnsi" w:hAnsiTheme="minorHAnsi" w:cs="Arial"/>
          <w:bCs/>
          <w:lang w:val="en-US"/>
        </w:rPr>
        <w:t>Girum Abebe, Berihu A</w:t>
      </w:r>
      <w:r>
        <w:rPr>
          <w:rFonts w:asciiTheme="minorHAnsi" w:hAnsiTheme="minorHAnsi" w:cs="Arial"/>
          <w:bCs/>
          <w:lang w:val="en-US"/>
        </w:rPr>
        <w:t xml:space="preserve">ssefa, and Mulu Gebreyesus </w:t>
      </w:r>
    </w:p>
    <w:p w:rsidR="00F64145" w:rsidRPr="006E76EA" w:rsidRDefault="00F64145" w:rsidP="006E76EA">
      <w:pPr>
        <w:numPr>
          <w:ilvl w:val="0"/>
          <w:numId w:val="27"/>
        </w:numPr>
        <w:rPr>
          <w:rFonts w:asciiTheme="minorHAnsi" w:hAnsiTheme="minorHAnsi" w:cs="Arial"/>
          <w:bCs/>
          <w:lang w:val="en-US"/>
        </w:rPr>
      </w:pPr>
      <w:r w:rsidRPr="00F64145">
        <w:rPr>
          <w:rFonts w:asciiTheme="minorHAnsi" w:hAnsiTheme="minorHAnsi" w:cs="Arial"/>
          <w:bCs/>
          <w:lang w:val="en-US"/>
        </w:rPr>
        <w:t xml:space="preserve"> </w:t>
      </w:r>
      <w:r w:rsidRPr="00F64145">
        <w:rPr>
          <w:rFonts w:asciiTheme="minorHAnsi" w:hAnsiTheme="minorHAnsi" w:cs="Arial"/>
          <w:bCs/>
        </w:rPr>
        <w:t>Identifying dynamic and constrained entrepreneurs in low income countries: evidence from Ethiopia</w:t>
      </w:r>
      <w:r>
        <w:rPr>
          <w:rFonts w:asciiTheme="minorHAnsi" w:hAnsiTheme="minorHAnsi" w:cs="Arial"/>
          <w:bCs/>
        </w:rPr>
        <w:t xml:space="preserve">: </w:t>
      </w:r>
      <w:r w:rsidR="00F215C7">
        <w:rPr>
          <w:rFonts w:asciiTheme="minorHAnsi" w:hAnsiTheme="minorHAnsi" w:cs="Arial"/>
          <w:bCs/>
        </w:rPr>
        <w:t>presented at CSA</w:t>
      </w:r>
      <w:r w:rsidR="006E76EA">
        <w:rPr>
          <w:rFonts w:asciiTheme="minorHAnsi" w:hAnsiTheme="minorHAnsi" w:cs="Arial"/>
          <w:bCs/>
        </w:rPr>
        <w:t xml:space="preserve"> </w:t>
      </w:r>
      <w:r w:rsidR="00F215C7">
        <w:rPr>
          <w:rFonts w:asciiTheme="minorHAnsi" w:hAnsiTheme="minorHAnsi" w:cs="Arial"/>
          <w:bCs/>
        </w:rPr>
        <w:t xml:space="preserve">2018 </w:t>
      </w:r>
      <w:r w:rsidR="006E76EA">
        <w:rPr>
          <w:rFonts w:asciiTheme="minorHAnsi" w:hAnsiTheme="minorHAnsi" w:cs="Arial"/>
          <w:bCs/>
        </w:rPr>
        <w:t>conference</w:t>
      </w:r>
      <w:r w:rsidR="006E76EA">
        <w:rPr>
          <w:rFonts w:asciiTheme="minorHAnsi" w:hAnsiTheme="minorHAnsi" w:cs="Arial"/>
          <w:bCs/>
          <w:lang w:val="en-US"/>
        </w:rPr>
        <w:t>, policy workshop and EDRI research seminar series</w:t>
      </w:r>
      <w:r w:rsidR="006E76EA" w:rsidRPr="006E76EA">
        <w:rPr>
          <w:rFonts w:asciiTheme="minorHAnsi" w:hAnsiTheme="minorHAnsi" w:cs="Arial"/>
          <w:bCs/>
          <w:lang w:val="en-US"/>
        </w:rPr>
        <w:t>. With Girum Abebe, Berihu Assefa, and Mulu Gebreyesus</w:t>
      </w:r>
    </w:p>
    <w:p w:rsidR="006E76EA" w:rsidRDefault="006E76EA" w:rsidP="006E76EA">
      <w:pPr>
        <w:numPr>
          <w:ilvl w:val="0"/>
          <w:numId w:val="27"/>
        </w:numPr>
        <w:rPr>
          <w:rFonts w:asciiTheme="minorHAnsi" w:hAnsiTheme="minorHAnsi" w:cs="Arial"/>
          <w:bCs/>
          <w:lang w:val="en-US"/>
        </w:rPr>
      </w:pPr>
      <w:r w:rsidRPr="006E76EA">
        <w:rPr>
          <w:rFonts w:asciiTheme="minorHAnsi" w:hAnsiTheme="minorHAnsi" w:cs="Arial"/>
          <w:bCs/>
          <w:lang w:val="en-US"/>
        </w:rPr>
        <w:t>Job Quality in the Micro and Small Business Sector in Ethiopia: Evidence from firm-level data</w:t>
      </w:r>
      <w:r>
        <w:rPr>
          <w:rFonts w:asciiTheme="minorHAnsi" w:hAnsiTheme="minorHAnsi" w:cs="Arial"/>
          <w:bCs/>
          <w:lang w:val="en-US"/>
        </w:rPr>
        <w:t>.</w:t>
      </w:r>
      <w:r w:rsidRPr="006E76EA">
        <w:rPr>
          <w:rFonts w:asciiTheme="minorHAnsi" w:hAnsiTheme="minorHAnsi" w:cs="Arial"/>
          <w:bCs/>
          <w:lang w:val="en-US"/>
        </w:rPr>
        <w:t xml:space="preserve"> Presented in a policy workshop and EDRI research seminar series. With Girum Abebe, Berihu Assefa, and Mulu Gebreyesus</w:t>
      </w:r>
    </w:p>
    <w:p w:rsidR="00CF6611" w:rsidRDefault="00CF6611" w:rsidP="00CF6611">
      <w:pPr>
        <w:numPr>
          <w:ilvl w:val="0"/>
          <w:numId w:val="27"/>
        </w:numPr>
        <w:rPr>
          <w:rFonts w:asciiTheme="minorHAnsi" w:hAnsiTheme="minorHAnsi" w:cs="Arial"/>
          <w:bCs/>
          <w:lang w:val="en-US"/>
        </w:rPr>
      </w:pPr>
      <w:r w:rsidRPr="00CF6611">
        <w:rPr>
          <w:rFonts w:asciiTheme="minorHAnsi" w:hAnsiTheme="minorHAnsi" w:cs="Arial"/>
          <w:bCs/>
          <w:lang w:val="en-US"/>
        </w:rPr>
        <w:t>The Effect of Power Outage on Micro and Small Enterprises Productivity: Evidence from Urban Ethiopia</w:t>
      </w:r>
      <w:r>
        <w:rPr>
          <w:rFonts w:asciiTheme="minorHAnsi" w:hAnsiTheme="minorHAnsi" w:cs="Arial"/>
          <w:bCs/>
          <w:lang w:val="en-US"/>
        </w:rPr>
        <w:t>. First draft submitted. With Seid Hassen</w:t>
      </w:r>
    </w:p>
    <w:p w:rsidR="000E3787" w:rsidRDefault="00AA5B37" w:rsidP="000E3787">
      <w:pPr>
        <w:numPr>
          <w:ilvl w:val="0"/>
          <w:numId w:val="27"/>
        </w:numPr>
        <w:rPr>
          <w:rFonts w:asciiTheme="minorHAnsi" w:hAnsiTheme="minorHAnsi" w:cs="Arial"/>
          <w:bCs/>
          <w:lang w:val="en-US"/>
        </w:rPr>
      </w:pPr>
      <w:r w:rsidRPr="00AA5B37">
        <w:rPr>
          <w:rFonts w:asciiTheme="minorHAnsi" w:hAnsiTheme="minorHAnsi" w:cs="Arial"/>
          <w:bCs/>
          <w:lang w:val="en-US"/>
        </w:rPr>
        <w:t>Manufacturing Competitiveness in Ethiopia: Developments, Challenges and Prospects</w:t>
      </w:r>
      <w:r>
        <w:rPr>
          <w:rFonts w:asciiTheme="minorHAnsi" w:hAnsiTheme="minorHAnsi" w:cs="Arial"/>
          <w:bCs/>
          <w:lang w:val="en-US"/>
        </w:rPr>
        <w:t xml:space="preserve">. Forthcoming at EDRI working paper series (2018). With </w:t>
      </w:r>
      <w:r w:rsidRPr="00AA5B37">
        <w:rPr>
          <w:rFonts w:asciiTheme="minorHAnsi" w:hAnsiTheme="minorHAnsi" w:cs="Arial"/>
          <w:bCs/>
        </w:rPr>
        <w:t>Gebrehiwot Ageba Kebedew</w:t>
      </w:r>
      <w:r>
        <w:rPr>
          <w:rFonts w:asciiTheme="minorHAnsi" w:hAnsiTheme="minorHAnsi" w:cs="Arial"/>
          <w:bCs/>
        </w:rPr>
        <w:t>,</w:t>
      </w:r>
      <w:r w:rsidRPr="00AA5B37">
        <w:rPr>
          <w:sz w:val="24"/>
          <w:szCs w:val="24"/>
        </w:rPr>
        <w:t xml:space="preserve"> </w:t>
      </w:r>
      <w:r w:rsidRPr="00AA5B37">
        <w:rPr>
          <w:rFonts w:asciiTheme="minorHAnsi" w:hAnsiTheme="minorHAnsi" w:cs="Arial"/>
          <w:bCs/>
        </w:rPr>
        <w:t>Balineau Gaëlle</w:t>
      </w:r>
      <w:r>
        <w:rPr>
          <w:rFonts w:asciiTheme="minorHAnsi" w:hAnsiTheme="minorHAnsi" w:cs="Arial"/>
          <w:bCs/>
        </w:rPr>
        <w:t xml:space="preserve"> and </w:t>
      </w:r>
      <w:r w:rsidR="00CF6611">
        <w:rPr>
          <w:rFonts w:asciiTheme="minorHAnsi" w:hAnsiTheme="minorHAnsi" w:cs="Arial"/>
          <w:bCs/>
        </w:rPr>
        <w:t>Fikru Debele</w:t>
      </w:r>
    </w:p>
    <w:p w:rsidR="000E3787" w:rsidRDefault="000E3787" w:rsidP="000E3787">
      <w:pPr>
        <w:numPr>
          <w:ilvl w:val="0"/>
          <w:numId w:val="27"/>
        </w:numPr>
        <w:rPr>
          <w:rFonts w:asciiTheme="minorHAnsi" w:hAnsiTheme="minorHAnsi" w:cs="Arial"/>
          <w:bCs/>
          <w:lang w:val="en-US"/>
        </w:rPr>
      </w:pPr>
      <w:r w:rsidRPr="000E3787">
        <w:rPr>
          <w:rFonts w:asciiTheme="minorHAnsi" w:hAnsiTheme="minorHAnsi" w:cs="Arial"/>
          <w:bCs/>
        </w:rPr>
        <w:t>Agricultural Technology Adoption for Food and Nutrition Security: Evidence from Ethiopi</w:t>
      </w:r>
      <w:r>
        <w:rPr>
          <w:rFonts w:asciiTheme="minorHAnsi" w:hAnsiTheme="minorHAnsi" w:cs="Arial"/>
          <w:bCs/>
        </w:rPr>
        <w:t xml:space="preserve">a. Accepted for oral presentation at the forth coming ACAF conference. With Gebreyesus Mannie </w:t>
      </w:r>
    </w:p>
    <w:p w:rsidR="000E3787" w:rsidRDefault="000E3787" w:rsidP="000E3787">
      <w:pPr>
        <w:numPr>
          <w:ilvl w:val="0"/>
          <w:numId w:val="27"/>
        </w:numPr>
        <w:rPr>
          <w:rFonts w:asciiTheme="minorHAnsi" w:hAnsiTheme="minorHAnsi" w:cs="Arial"/>
          <w:bCs/>
          <w:lang w:val="en-US"/>
        </w:rPr>
      </w:pPr>
      <w:r w:rsidRPr="000E3787">
        <w:rPr>
          <w:rFonts w:asciiTheme="minorHAnsi" w:hAnsiTheme="minorHAnsi" w:cs="Arial"/>
          <w:bCs/>
          <w:lang w:val="en-US"/>
        </w:rPr>
        <w:t>The Sources of Agricultural Information and Its Effect on Technology Adoption: Evidence from Small Holder Farmers in Ethiopia</w:t>
      </w:r>
      <w:r>
        <w:rPr>
          <w:rFonts w:asciiTheme="minorHAnsi" w:hAnsiTheme="minorHAnsi" w:cs="Arial"/>
          <w:bCs/>
          <w:lang w:val="en-US"/>
        </w:rPr>
        <w:t xml:space="preserve">, forthcoming in FARA publication series. With Getachew Ahmed </w:t>
      </w:r>
    </w:p>
    <w:p w:rsidR="000E3787" w:rsidRDefault="000E3787" w:rsidP="000E3787">
      <w:pPr>
        <w:numPr>
          <w:ilvl w:val="0"/>
          <w:numId w:val="27"/>
        </w:numPr>
        <w:rPr>
          <w:rFonts w:asciiTheme="minorHAnsi" w:hAnsiTheme="minorHAnsi" w:cs="Arial"/>
          <w:bCs/>
          <w:lang w:val="en-US"/>
        </w:rPr>
      </w:pPr>
      <w:r w:rsidRPr="000E3787">
        <w:rPr>
          <w:rFonts w:asciiTheme="minorHAnsi" w:hAnsiTheme="minorHAnsi" w:cs="Arial"/>
          <w:bCs/>
          <w:lang w:val="en-US"/>
        </w:rPr>
        <w:t>Innovation Opportunities for Wheat and Faba Bean Value Chains in Ethiopia</w:t>
      </w:r>
      <w:r>
        <w:rPr>
          <w:rFonts w:asciiTheme="minorHAnsi" w:hAnsiTheme="minorHAnsi" w:cs="Arial"/>
          <w:bCs/>
          <w:lang w:val="en-US"/>
        </w:rPr>
        <w:t xml:space="preserve">: </w:t>
      </w:r>
      <w:r w:rsidRPr="000E3787">
        <w:rPr>
          <w:rFonts w:asciiTheme="minorHAnsi" w:hAnsiTheme="minorHAnsi" w:cs="Arial"/>
          <w:bCs/>
          <w:lang w:val="en-US"/>
        </w:rPr>
        <w:t>forthcoming in FARA publication series</w:t>
      </w:r>
      <w:r>
        <w:rPr>
          <w:rFonts w:asciiTheme="minorHAnsi" w:hAnsiTheme="minorHAnsi" w:cs="Arial"/>
          <w:bCs/>
          <w:lang w:val="en-US"/>
        </w:rPr>
        <w:t>, With Degeye Goshu and Fatunbi OA</w:t>
      </w:r>
    </w:p>
    <w:p w:rsidR="000E3787" w:rsidRDefault="000E3787" w:rsidP="000E3787">
      <w:pPr>
        <w:numPr>
          <w:ilvl w:val="0"/>
          <w:numId w:val="27"/>
        </w:numPr>
        <w:rPr>
          <w:rFonts w:asciiTheme="minorHAnsi" w:hAnsiTheme="minorHAnsi" w:cs="Arial"/>
          <w:bCs/>
          <w:lang w:val="en-US"/>
        </w:rPr>
      </w:pPr>
      <w:r w:rsidRPr="000E3787">
        <w:rPr>
          <w:rFonts w:asciiTheme="minorHAnsi" w:hAnsiTheme="minorHAnsi" w:cs="Arial"/>
          <w:bCs/>
          <w:lang w:val="en-US"/>
        </w:rPr>
        <w:t>Modern Agricultural Technologies Adoption and Productivity: Evidence from Ethiopia</w:t>
      </w:r>
      <w:r>
        <w:rPr>
          <w:rFonts w:asciiTheme="minorHAnsi" w:hAnsiTheme="minorHAnsi" w:cs="Arial"/>
          <w:bCs/>
          <w:lang w:val="en-US"/>
        </w:rPr>
        <w:t>:</w:t>
      </w:r>
      <w:r w:rsidRPr="000E3787">
        <w:rPr>
          <w:rFonts w:asciiTheme="minorHAnsi" w:hAnsiTheme="minorHAnsi" w:cs="Arial"/>
          <w:bCs/>
          <w:lang w:val="en-US"/>
        </w:rPr>
        <w:t xml:space="preserve"> forthcoming in FARA publication series, With</w:t>
      </w:r>
      <w:r>
        <w:rPr>
          <w:rFonts w:asciiTheme="minorHAnsi" w:hAnsiTheme="minorHAnsi" w:cs="Arial"/>
          <w:bCs/>
          <w:lang w:val="en-US"/>
        </w:rPr>
        <w:t xml:space="preserve"> Feiruz Yimer and Kibrewosen Abay </w:t>
      </w:r>
    </w:p>
    <w:p w:rsidR="006E76EA" w:rsidRPr="006E76EA" w:rsidRDefault="000E3787" w:rsidP="00AA5B37">
      <w:pPr>
        <w:numPr>
          <w:ilvl w:val="0"/>
          <w:numId w:val="27"/>
        </w:numPr>
        <w:jc w:val="left"/>
        <w:rPr>
          <w:rFonts w:asciiTheme="minorHAnsi" w:hAnsiTheme="minorHAnsi" w:cs="Arial"/>
          <w:bCs/>
          <w:lang w:val="en-US"/>
        </w:rPr>
      </w:pPr>
      <w:r w:rsidRPr="006E76EA">
        <w:rPr>
          <w:rFonts w:asciiTheme="minorHAnsi" w:hAnsiTheme="minorHAnsi" w:cs="Arial"/>
          <w:bCs/>
        </w:rPr>
        <w:t xml:space="preserve"> </w:t>
      </w:r>
      <w:r w:rsidR="006E76EA" w:rsidRPr="006E76EA">
        <w:rPr>
          <w:rFonts w:asciiTheme="minorHAnsi" w:hAnsiTheme="minorHAnsi" w:cs="Arial"/>
          <w:bCs/>
        </w:rPr>
        <w:t>“Jobs and intimate partner violence – Evidence from a Field Experiment in Ethiopia” Analysis plan (download: </w:t>
      </w:r>
      <w:hyperlink r:id="rId11" w:tooltip="Pre analysis plan jobs and IPV" w:history="1">
        <w:r w:rsidR="006E76EA" w:rsidRPr="006E76EA">
          <w:rPr>
            <w:rStyle w:val="Hyperlink"/>
            <w:rFonts w:asciiTheme="minorHAnsi" w:hAnsiTheme="minorHAnsi" w:cs="Arial"/>
            <w:bCs/>
          </w:rPr>
          <w:t>Pre analysis plan jobs and IPV</w:t>
        </w:r>
      </w:hyperlink>
      <w:r w:rsidR="00AA5B37">
        <w:rPr>
          <w:rFonts w:asciiTheme="minorHAnsi" w:hAnsiTheme="minorHAnsi" w:cs="Arial"/>
          <w:bCs/>
        </w:rPr>
        <w:t xml:space="preserve"> archived 9 November 2017 </w:t>
      </w:r>
      <w:r w:rsidR="006E76EA" w:rsidRPr="006E76EA">
        <w:rPr>
          <w:rFonts w:asciiTheme="minorHAnsi" w:hAnsiTheme="minorHAnsi" w:cs="Arial"/>
          <w:bCs/>
        </w:rPr>
        <w:t>at: </w:t>
      </w:r>
      <w:hyperlink r:id="rId12" w:history="1">
        <w:r w:rsidR="006E76EA" w:rsidRPr="006E76EA">
          <w:rPr>
            <w:rStyle w:val="Hyperlink"/>
            <w:rFonts w:asciiTheme="minorHAnsi" w:hAnsiTheme="minorHAnsi" w:cs="Arial"/>
            <w:bCs/>
          </w:rPr>
          <w:t>https://www.socialscienceregistry.org/trials/2569 </w:t>
        </w:r>
      </w:hyperlink>
      <w:r w:rsidR="006E76EA" w:rsidRPr="006E76EA">
        <w:rPr>
          <w:rFonts w:asciiTheme="minorHAnsi" w:hAnsiTheme="minorHAnsi" w:cs="Arial"/>
          <w:bCs/>
        </w:rPr>
        <w:t xml:space="preserve">. </w:t>
      </w:r>
      <w:r w:rsidR="00AA5B37">
        <w:rPr>
          <w:rFonts w:asciiTheme="minorHAnsi" w:hAnsiTheme="minorHAnsi" w:cs="Arial"/>
          <w:bCs/>
        </w:rPr>
        <w:t xml:space="preserve"> </w:t>
      </w:r>
      <w:r w:rsidR="006E76EA" w:rsidRPr="006E76EA">
        <w:rPr>
          <w:rFonts w:asciiTheme="minorHAnsi" w:hAnsiTheme="minorHAnsi" w:cs="Arial"/>
          <w:bCs/>
        </w:rPr>
        <w:t xml:space="preserve">With </w:t>
      </w:r>
      <w:r w:rsidR="006E76EA">
        <w:rPr>
          <w:rFonts w:asciiTheme="minorHAnsi" w:hAnsiTheme="minorHAnsi" w:cs="Arial"/>
          <w:bCs/>
        </w:rPr>
        <w:t>Andreas Kotsadam</w:t>
      </w:r>
      <w:r w:rsidR="006E76EA" w:rsidRPr="006E76EA">
        <w:rPr>
          <w:rFonts w:asciiTheme="minorHAnsi" w:hAnsiTheme="minorHAnsi" w:cs="Arial"/>
          <w:bCs/>
        </w:rPr>
        <w:t xml:space="preserve"> and Espen Villanger</w:t>
      </w:r>
    </w:p>
    <w:p w:rsidR="002A648C" w:rsidRDefault="002A648C" w:rsidP="006E30C3">
      <w:pPr>
        <w:numPr>
          <w:ilvl w:val="0"/>
          <w:numId w:val="27"/>
        </w:numPr>
        <w:rPr>
          <w:rFonts w:asciiTheme="minorHAnsi" w:hAnsiTheme="minorHAnsi" w:cs="Arial"/>
          <w:bCs/>
          <w:lang w:val="en-US"/>
        </w:rPr>
      </w:pPr>
      <w:r>
        <w:rPr>
          <w:rFonts w:asciiTheme="minorHAnsi" w:hAnsiTheme="minorHAnsi" w:cs="Arial"/>
          <w:bCs/>
          <w:lang w:val="en-US"/>
        </w:rPr>
        <w:lastRenderedPageBreak/>
        <w:t xml:space="preserve">Jobs, Gender and Welfare Impact of the </w:t>
      </w:r>
      <w:r w:rsidR="00F64145">
        <w:rPr>
          <w:rFonts w:asciiTheme="minorHAnsi" w:hAnsiTheme="minorHAnsi" w:cs="Arial"/>
          <w:bCs/>
          <w:lang w:val="en-US"/>
        </w:rPr>
        <w:t>flower farms</w:t>
      </w:r>
      <w:r>
        <w:rPr>
          <w:rFonts w:asciiTheme="minorHAnsi" w:hAnsiTheme="minorHAnsi" w:cs="Arial"/>
          <w:bCs/>
          <w:lang w:val="en-US"/>
        </w:rPr>
        <w:t xml:space="preserve"> in </w:t>
      </w:r>
      <w:r w:rsidR="00CF6611">
        <w:rPr>
          <w:rFonts w:asciiTheme="minorHAnsi" w:hAnsiTheme="minorHAnsi" w:cs="Arial"/>
          <w:bCs/>
          <w:lang w:val="en-US"/>
        </w:rPr>
        <w:t>Ethiopia:</w:t>
      </w:r>
      <w:r>
        <w:rPr>
          <w:rFonts w:asciiTheme="minorHAnsi" w:hAnsiTheme="minorHAnsi" w:cs="Arial"/>
          <w:bCs/>
          <w:lang w:val="en-US"/>
        </w:rPr>
        <w:t xml:space="preserve"> </w:t>
      </w:r>
      <w:r w:rsidR="00F215C7">
        <w:rPr>
          <w:rFonts w:asciiTheme="minorHAnsi" w:hAnsiTheme="minorHAnsi" w:cs="Arial"/>
          <w:bCs/>
          <w:lang w:val="en-US"/>
        </w:rPr>
        <w:t xml:space="preserve"> presented at </w:t>
      </w:r>
      <w:r>
        <w:rPr>
          <w:rFonts w:asciiTheme="minorHAnsi" w:hAnsiTheme="minorHAnsi" w:cs="Arial"/>
          <w:bCs/>
          <w:lang w:val="en-US"/>
        </w:rPr>
        <w:t>World Bank land and Poverty conference 2016</w:t>
      </w:r>
    </w:p>
    <w:p w:rsidR="00A91A40" w:rsidRDefault="00A91A40" w:rsidP="006E30C3">
      <w:pPr>
        <w:numPr>
          <w:ilvl w:val="0"/>
          <w:numId w:val="27"/>
        </w:numPr>
        <w:rPr>
          <w:rFonts w:asciiTheme="minorHAnsi" w:hAnsiTheme="minorHAnsi" w:cs="Arial"/>
          <w:bCs/>
          <w:lang w:val="en-US"/>
        </w:rPr>
      </w:pPr>
      <w:r>
        <w:rPr>
          <w:rFonts w:asciiTheme="minorHAnsi" w:hAnsiTheme="minorHAnsi" w:cs="Arial"/>
          <w:bCs/>
          <w:lang w:val="en-US"/>
        </w:rPr>
        <w:t xml:space="preserve">The </w:t>
      </w:r>
      <w:r w:rsidR="00AD758D">
        <w:rPr>
          <w:rFonts w:asciiTheme="minorHAnsi" w:hAnsiTheme="minorHAnsi" w:cs="Arial"/>
          <w:bCs/>
          <w:lang w:val="en-US"/>
        </w:rPr>
        <w:t>profitability, productivity</w:t>
      </w:r>
      <w:r>
        <w:rPr>
          <w:rFonts w:asciiTheme="minorHAnsi" w:hAnsiTheme="minorHAnsi" w:cs="Arial"/>
          <w:bCs/>
          <w:lang w:val="en-US"/>
        </w:rPr>
        <w:t xml:space="preserve"> and innovation impact of industrial clustering in Ethiopia</w:t>
      </w:r>
      <w:r w:rsidR="008C6D1F">
        <w:rPr>
          <w:rFonts w:asciiTheme="minorHAnsi" w:hAnsiTheme="minorHAnsi" w:cs="Arial"/>
          <w:bCs/>
          <w:lang w:val="en-US"/>
        </w:rPr>
        <w:t>;</w:t>
      </w:r>
      <w:r w:rsidR="00AD758D">
        <w:rPr>
          <w:rFonts w:asciiTheme="minorHAnsi" w:hAnsiTheme="minorHAnsi" w:cs="Arial"/>
          <w:bCs/>
          <w:lang w:val="en-US"/>
        </w:rPr>
        <w:t xml:space="preserve"> </w:t>
      </w:r>
      <w:r w:rsidR="00F215C7">
        <w:rPr>
          <w:rFonts w:asciiTheme="minorHAnsi" w:hAnsiTheme="minorHAnsi" w:cs="Arial"/>
          <w:bCs/>
          <w:lang w:val="en-US"/>
        </w:rPr>
        <w:t xml:space="preserve">Presented at </w:t>
      </w:r>
      <w:r w:rsidR="00AD758D">
        <w:rPr>
          <w:rFonts w:asciiTheme="minorHAnsi" w:hAnsiTheme="minorHAnsi" w:cs="Arial"/>
          <w:bCs/>
          <w:lang w:val="en-US"/>
        </w:rPr>
        <w:t xml:space="preserve">the 2015 Nordic </w:t>
      </w:r>
      <w:r w:rsidR="008C6D1F">
        <w:rPr>
          <w:rFonts w:asciiTheme="minorHAnsi" w:hAnsiTheme="minorHAnsi" w:cs="Arial"/>
          <w:bCs/>
          <w:lang w:val="en-US"/>
        </w:rPr>
        <w:t>conference,2015</w:t>
      </w:r>
    </w:p>
    <w:p w:rsidR="00F215C7" w:rsidRPr="00F215C7" w:rsidRDefault="00F215C7" w:rsidP="00F215C7">
      <w:pPr>
        <w:ind w:left="450"/>
        <w:rPr>
          <w:rFonts w:asciiTheme="minorHAnsi" w:hAnsiTheme="minorHAnsi" w:cs="Arial"/>
          <w:b/>
          <w:bCs/>
          <w:lang w:val="en-US"/>
        </w:rPr>
      </w:pPr>
      <w:r w:rsidRPr="00F215C7">
        <w:rPr>
          <w:rFonts w:asciiTheme="minorHAnsi" w:hAnsiTheme="minorHAnsi" w:cs="Arial"/>
          <w:b/>
          <w:bCs/>
          <w:lang w:val="en-US"/>
        </w:rPr>
        <w:t xml:space="preserve">Unpublished Monographs and Research reports  </w:t>
      </w:r>
    </w:p>
    <w:p w:rsidR="000E3787" w:rsidRPr="000E3787" w:rsidRDefault="000E3787" w:rsidP="000E3787">
      <w:pPr>
        <w:pStyle w:val="ListParagraph"/>
        <w:numPr>
          <w:ilvl w:val="0"/>
          <w:numId w:val="27"/>
        </w:numPr>
        <w:rPr>
          <w:rFonts w:asciiTheme="minorHAnsi" w:hAnsiTheme="minorHAnsi" w:cs="Arial"/>
          <w:bCs/>
          <w:lang w:val="en-US"/>
        </w:rPr>
      </w:pPr>
      <w:r w:rsidRPr="000E3787">
        <w:rPr>
          <w:rFonts w:asciiTheme="minorHAnsi" w:hAnsiTheme="minorHAnsi" w:cs="Arial"/>
          <w:bCs/>
          <w:lang w:val="en-US"/>
        </w:rPr>
        <w:t>Impact of the agricultural growth program on farmers’ commercialization and diet diversity, Submitted to MOANR/World bank 2017</w:t>
      </w:r>
    </w:p>
    <w:p w:rsidR="00CF6611" w:rsidRPr="00CF6611" w:rsidRDefault="00CF6611" w:rsidP="00CF6611">
      <w:pPr>
        <w:pStyle w:val="ListParagraph"/>
        <w:numPr>
          <w:ilvl w:val="0"/>
          <w:numId w:val="27"/>
        </w:numPr>
        <w:rPr>
          <w:rFonts w:asciiTheme="minorHAnsi" w:hAnsiTheme="minorHAnsi" w:cs="Arial"/>
          <w:bCs/>
          <w:lang w:val="en-US"/>
        </w:rPr>
      </w:pPr>
      <w:r w:rsidRPr="00CF6611">
        <w:rPr>
          <w:rFonts w:asciiTheme="minorHAnsi" w:hAnsiTheme="minorHAnsi" w:cs="Arial"/>
          <w:bCs/>
          <w:lang w:val="en-US"/>
        </w:rPr>
        <w:t>Baseline research report for Care POWER Africa project,2015</w:t>
      </w:r>
    </w:p>
    <w:p w:rsidR="00CF6611" w:rsidRPr="00CF6611" w:rsidRDefault="00CF6611" w:rsidP="00CF6611">
      <w:pPr>
        <w:pStyle w:val="ListParagraph"/>
        <w:numPr>
          <w:ilvl w:val="0"/>
          <w:numId w:val="27"/>
        </w:numPr>
        <w:rPr>
          <w:rFonts w:asciiTheme="minorHAnsi" w:hAnsiTheme="minorHAnsi" w:cs="Arial"/>
          <w:bCs/>
          <w:lang w:val="en-US"/>
        </w:rPr>
      </w:pPr>
      <w:r w:rsidRPr="00CF6611">
        <w:rPr>
          <w:rFonts w:asciiTheme="minorHAnsi" w:hAnsiTheme="minorHAnsi" w:cs="Arial"/>
          <w:bCs/>
          <w:lang w:val="en-US"/>
        </w:rPr>
        <w:t>The World Bank Migration Research report ,2015</w:t>
      </w:r>
    </w:p>
    <w:p w:rsidR="00CF6611" w:rsidRPr="00CF6611" w:rsidRDefault="00CF6611" w:rsidP="00CF6611">
      <w:pPr>
        <w:pStyle w:val="ListParagraph"/>
        <w:numPr>
          <w:ilvl w:val="0"/>
          <w:numId w:val="27"/>
        </w:numPr>
        <w:rPr>
          <w:rFonts w:asciiTheme="minorHAnsi" w:hAnsiTheme="minorHAnsi" w:cs="Arial"/>
          <w:bCs/>
          <w:lang w:val="en-US"/>
        </w:rPr>
      </w:pPr>
      <w:r w:rsidRPr="00CF6611">
        <w:rPr>
          <w:rFonts w:asciiTheme="minorHAnsi" w:hAnsiTheme="minorHAnsi" w:cs="Arial"/>
          <w:bCs/>
          <w:lang w:val="en-US"/>
        </w:rPr>
        <w:t>The emergence and development of the flower cluster in Ethiopia: Implications for female employees and their household: Proceeding in the 12</w:t>
      </w:r>
      <w:r w:rsidRPr="00CF6611">
        <w:rPr>
          <w:rFonts w:asciiTheme="minorHAnsi" w:hAnsiTheme="minorHAnsi" w:cs="Arial"/>
          <w:bCs/>
          <w:vertAlign w:val="superscript"/>
          <w:lang w:val="en-US"/>
        </w:rPr>
        <w:t>th</w:t>
      </w:r>
      <w:r w:rsidRPr="00CF6611">
        <w:rPr>
          <w:rFonts w:asciiTheme="minorHAnsi" w:hAnsiTheme="minorHAnsi" w:cs="Arial"/>
          <w:bCs/>
          <w:lang w:val="en-US"/>
        </w:rPr>
        <w:t xml:space="preserve"> African Econometric society conference, 2013.</w:t>
      </w:r>
    </w:p>
    <w:p w:rsidR="00CF6611" w:rsidRPr="00CF6611" w:rsidRDefault="00CF6611" w:rsidP="00CF6611">
      <w:pPr>
        <w:pStyle w:val="ListParagraph"/>
        <w:numPr>
          <w:ilvl w:val="0"/>
          <w:numId w:val="27"/>
        </w:numPr>
        <w:rPr>
          <w:rFonts w:asciiTheme="minorHAnsi" w:hAnsiTheme="minorHAnsi" w:cs="Arial"/>
          <w:bCs/>
          <w:lang w:val="en-US"/>
        </w:rPr>
      </w:pPr>
      <w:r w:rsidRPr="00CF6611">
        <w:rPr>
          <w:rFonts w:asciiTheme="minorHAnsi" w:hAnsiTheme="minorHAnsi" w:cs="Arial"/>
          <w:bCs/>
          <w:lang w:val="en-US"/>
        </w:rPr>
        <w:t>Food security and poverty effect of female employment in the Ethiopia flower cluster. Proceeding of the 19</w:t>
      </w:r>
      <w:r w:rsidRPr="00CF6611">
        <w:rPr>
          <w:rFonts w:asciiTheme="minorHAnsi" w:hAnsiTheme="minorHAnsi" w:cs="Arial"/>
          <w:bCs/>
          <w:vertAlign w:val="superscript"/>
          <w:lang w:val="en-US"/>
        </w:rPr>
        <w:t>th</w:t>
      </w:r>
      <w:r w:rsidRPr="00CF6611">
        <w:rPr>
          <w:rFonts w:asciiTheme="minorHAnsi" w:hAnsiTheme="minorHAnsi" w:cs="Arial"/>
          <w:bCs/>
          <w:lang w:val="en-US"/>
        </w:rPr>
        <w:t xml:space="preserve"> international conference on Ethiopia economy, EEA  2013</w:t>
      </w:r>
    </w:p>
    <w:p w:rsidR="001F385F" w:rsidRPr="001F385F" w:rsidRDefault="001F385F" w:rsidP="001F385F">
      <w:pPr>
        <w:pStyle w:val="ListParagraph"/>
        <w:numPr>
          <w:ilvl w:val="0"/>
          <w:numId w:val="27"/>
        </w:numPr>
        <w:rPr>
          <w:rFonts w:asciiTheme="minorHAnsi" w:hAnsiTheme="minorHAnsi" w:cs="Arial"/>
          <w:bCs/>
          <w:lang w:val="en-US"/>
        </w:rPr>
      </w:pPr>
      <w:r w:rsidRPr="001F385F">
        <w:rPr>
          <w:rFonts w:asciiTheme="minorHAnsi" w:hAnsiTheme="minorHAnsi" w:cs="Arial"/>
          <w:bCs/>
          <w:lang w:val="en-US"/>
        </w:rPr>
        <w:t xml:space="preserve">The level of competitiveness of Ethiopian major exportable and the relevance of trade and macroeconomic policy”: European commission funded project :2010 </w:t>
      </w:r>
    </w:p>
    <w:p w:rsidR="000070B4" w:rsidRPr="001F385F" w:rsidRDefault="000070B4" w:rsidP="000070B4">
      <w:pPr>
        <w:numPr>
          <w:ilvl w:val="0"/>
          <w:numId w:val="27"/>
        </w:numPr>
        <w:rPr>
          <w:rFonts w:asciiTheme="minorHAnsi" w:hAnsiTheme="minorHAnsi" w:cs="Arial"/>
          <w:bCs/>
          <w:lang w:val="en-US"/>
        </w:rPr>
      </w:pPr>
      <w:r w:rsidRPr="001F385F">
        <w:rPr>
          <w:rFonts w:asciiTheme="minorHAnsi" w:hAnsiTheme="minorHAnsi" w:cs="Arial"/>
          <w:bCs/>
          <w:lang w:val="en-US"/>
        </w:rPr>
        <w:t xml:space="preserve">Determination of agricultural land rate of return and land price, </w:t>
      </w:r>
      <w:r w:rsidR="001F385F" w:rsidRPr="001F385F">
        <w:rPr>
          <w:rFonts w:asciiTheme="minorHAnsi" w:hAnsiTheme="minorHAnsi" w:cs="Arial"/>
          <w:bCs/>
          <w:lang w:val="en-US"/>
        </w:rPr>
        <w:t xml:space="preserve">under </w:t>
      </w:r>
      <w:r w:rsidRPr="001F385F">
        <w:rPr>
          <w:rFonts w:asciiTheme="minorHAnsi" w:hAnsiTheme="minorHAnsi" w:cs="Arial"/>
          <w:bCs/>
          <w:lang w:val="en-US"/>
        </w:rPr>
        <w:t xml:space="preserve">the direct supervision of </w:t>
      </w:r>
      <w:r w:rsidR="008C6D1F">
        <w:rPr>
          <w:rFonts w:asciiTheme="minorHAnsi" w:hAnsiTheme="minorHAnsi" w:cs="Arial"/>
          <w:bCs/>
          <w:lang w:val="en-US"/>
        </w:rPr>
        <w:t xml:space="preserve">the </w:t>
      </w:r>
      <w:r w:rsidRPr="001F385F">
        <w:rPr>
          <w:rFonts w:asciiTheme="minorHAnsi" w:hAnsiTheme="minorHAnsi" w:cs="Arial"/>
          <w:bCs/>
          <w:lang w:val="en-US"/>
        </w:rPr>
        <w:t>chief economi</w:t>
      </w:r>
      <w:r w:rsidR="008C6D1F">
        <w:rPr>
          <w:rFonts w:asciiTheme="minorHAnsi" w:hAnsiTheme="minorHAnsi" w:cs="Arial"/>
          <w:bCs/>
          <w:lang w:val="en-US"/>
        </w:rPr>
        <w:t>c advisor to the prime minister</w:t>
      </w:r>
      <w:r w:rsidRPr="001F385F">
        <w:rPr>
          <w:rFonts w:asciiTheme="minorHAnsi" w:hAnsiTheme="minorHAnsi" w:cs="Arial"/>
          <w:bCs/>
          <w:lang w:val="en-US"/>
        </w:rPr>
        <w:t xml:space="preserve"> </w:t>
      </w:r>
      <w:r w:rsidR="008C6D1F" w:rsidRPr="001F385F">
        <w:rPr>
          <w:rFonts w:asciiTheme="minorHAnsi" w:hAnsiTheme="minorHAnsi" w:cs="Arial"/>
          <w:bCs/>
          <w:lang w:val="en-US"/>
        </w:rPr>
        <w:t>and the</w:t>
      </w:r>
      <w:r w:rsidR="008C6D1F">
        <w:rPr>
          <w:rFonts w:asciiTheme="minorHAnsi" w:hAnsiTheme="minorHAnsi" w:cs="Arial"/>
          <w:bCs/>
          <w:lang w:val="en-US"/>
        </w:rPr>
        <w:t xml:space="preserve"> then</w:t>
      </w:r>
      <w:r w:rsidRPr="001F385F">
        <w:rPr>
          <w:rFonts w:asciiTheme="minorHAnsi" w:hAnsiTheme="minorHAnsi" w:cs="Arial"/>
          <w:bCs/>
          <w:lang w:val="en-US"/>
        </w:rPr>
        <w:t xml:space="preserve"> </w:t>
      </w:r>
      <w:r w:rsidR="008C6D1F">
        <w:rPr>
          <w:rFonts w:asciiTheme="minorHAnsi" w:hAnsiTheme="minorHAnsi" w:cs="Arial"/>
          <w:bCs/>
          <w:lang w:val="en-US"/>
        </w:rPr>
        <w:t>a</w:t>
      </w:r>
      <w:r w:rsidRPr="001F385F">
        <w:rPr>
          <w:rFonts w:asciiTheme="minorHAnsi" w:hAnsiTheme="minorHAnsi" w:cs="Arial"/>
          <w:bCs/>
          <w:lang w:val="en-US"/>
        </w:rPr>
        <w:t>gricultural state minister</w:t>
      </w:r>
      <w:r w:rsidR="008C6D1F" w:rsidRPr="001F385F">
        <w:rPr>
          <w:rFonts w:asciiTheme="minorHAnsi" w:hAnsiTheme="minorHAnsi" w:cs="Arial"/>
          <w:bCs/>
          <w:lang w:val="en-US"/>
        </w:rPr>
        <w:t>: 2010</w:t>
      </w:r>
      <w:r w:rsidRPr="001F385F">
        <w:rPr>
          <w:rFonts w:asciiTheme="minorHAnsi" w:hAnsiTheme="minorHAnsi" w:cs="Arial"/>
          <w:bCs/>
          <w:lang w:val="en-US"/>
        </w:rPr>
        <w:t>.</w:t>
      </w:r>
    </w:p>
    <w:p w:rsidR="000070B4" w:rsidRPr="001F385F" w:rsidRDefault="000070B4" w:rsidP="000070B4">
      <w:pPr>
        <w:numPr>
          <w:ilvl w:val="0"/>
          <w:numId w:val="27"/>
        </w:numPr>
        <w:rPr>
          <w:rFonts w:asciiTheme="minorHAnsi" w:hAnsiTheme="minorHAnsi" w:cs="Arial"/>
          <w:bCs/>
          <w:lang w:val="en-US"/>
        </w:rPr>
      </w:pPr>
      <w:r w:rsidRPr="001F385F">
        <w:rPr>
          <w:rFonts w:asciiTheme="minorHAnsi" w:hAnsiTheme="minorHAnsi" w:cs="Arial"/>
          <w:bCs/>
          <w:lang w:val="en-US"/>
        </w:rPr>
        <w:t xml:space="preserve">Determinants </w:t>
      </w:r>
      <w:r w:rsidR="006E76EA" w:rsidRPr="001F385F">
        <w:rPr>
          <w:rFonts w:asciiTheme="minorHAnsi" w:hAnsiTheme="minorHAnsi" w:cs="Arial"/>
          <w:bCs/>
          <w:lang w:val="en-US"/>
        </w:rPr>
        <w:t>of rural</w:t>
      </w:r>
      <w:r w:rsidRPr="001F385F">
        <w:rPr>
          <w:rFonts w:asciiTheme="minorHAnsi" w:hAnsiTheme="minorHAnsi" w:cs="Arial"/>
          <w:bCs/>
          <w:lang w:val="en-US"/>
        </w:rPr>
        <w:t xml:space="preserve"> poverty in Ethiopia: Panel data approach , </w:t>
      </w:r>
      <w:r w:rsidR="00F215C7">
        <w:rPr>
          <w:rFonts w:asciiTheme="minorHAnsi" w:hAnsiTheme="minorHAnsi" w:cs="Arial"/>
          <w:bCs/>
          <w:lang w:val="en-US"/>
        </w:rPr>
        <w:t xml:space="preserve">mentor from </w:t>
      </w:r>
      <w:r w:rsidRPr="001F385F">
        <w:rPr>
          <w:rFonts w:asciiTheme="minorHAnsi" w:hAnsiTheme="minorHAnsi" w:cs="Arial"/>
          <w:bCs/>
          <w:lang w:val="en-US"/>
        </w:rPr>
        <w:t>Oxford University 2008</w:t>
      </w:r>
    </w:p>
    <w:p w:rsidR="00E028C0" w:rsidRPr="00F64145" w:rsidRDefault="000070B4" w:rsidP="00F64145">
      <w:pPr>
        <w:numPr>
          <w:ilvl w:val="0"/>
          <w:numId w:val="27"/>
        </w:numPr>
        <w:rPr>
          <w:rFonts w:asciiTheme="minorHAnsi" w:hAnsiTheme="minorHAnsi" w:cs="Arial"/>
          <w:bCs/>
          <w:lang w:val="en-US"/>
        </w:rPr>
      </w:pPr>
      <w:r w:rsidRPr="001F385F">
        <w:rPr>
          <w:rFonts w:asciiTheme="minorHAnsi" w:hAnsiTheme="minorHAnsi" w:cs="Arial"/>
          <w:bCs/>
          <w:lang w:val="en-US"/>
        </w:rPr>
        <w:t>Explaining Growth Performance and Total Factor Productivity in Sub-Saharan Africa. M.SC Thesis</w:t>
      </w:r>
      <w:r w:rsidR="00C52847" w:rsidRPr="001F385F">
        <w:rPr>
          <w:rFonts w:asciiTheme="minorHAnsi" w:hAnsiTheme="minorHAnsi" w:cs="Arial"/>
          <w:bCs/>
          <w:lang w:val="en-US"/>
        </w:rPr>
        <w:t>,</w:t>
      </w:r>
      <w:r w:rsidRPr="001F385F">
        <w:rPr>
          <w:rFonts w:asciiTheme="minorHAnsi" w:hAnsiTheme="minorHAnsi" w:cs="Arial"/>
          <w:bCs/>
          <w:lang w:val="en-US"/>
        </w:rPr>
        <w:t xml:space="preserve"> 2008</w:t>
      </w:r>
    </w:p>
    <w:p w:rsidR="000070B4" w:rsidRPr="007A450F" w:rsidRDefault="000070B4" w:rsidP="00C52847">
      <w:pPr>
        <w:rPr>
          <w:rFonts w:asciiTheme="minorHAnsi" w:hAnsiTheme="minorHAnsi" w:cs="Arial"/>
          <w:b/>
          <w:bCs/>
          <w:sz w:val="24"/>
          <w:szCs w:val="24"/>
          <w:lang w:val="en-US"/>
        </w:rPr>
      </w:pPr>
      <w:r w:rsidRPr="007A450F">
        <w:rPr>
          <w:rFonts w:asciiTheme="minorHAnsi" w:hAnsiTheme="minorHAnsi" w:cs="Arial"/>
          <w:b/>
          <w:bCs/>
          <w:sz w:val="24"/>
          <w:szCs w:val="24"/>
          <w:lang w:val="en-US"/>
        </w:rPr>
        <w:t xml:space="preserve">Reference </w:t>
      </w:r>
    </w:p>
    <w:p w:rsidR="00526228" w:rsidRPr="009C078E" w:rsidRDefault="006E30C3" w:rsidP="005F3E22">
      <w:pPr>
        <w:pStyle w:val="ListParagraph"/>
        <w:numPr>
          <w:ilvl w:val="0"/>
          <w:numId w:val="33"/>
        </w:numPr>
        <w:rPr>
          <w:rFonts w:asciiTheme="minorHAnsi" w:hAnsiTheme="minorHAnsi" w:cstheme="minorHAnsi"/>
          <w:bCs/>
          <w:lang w:val="en-US"/>
        </w:rPr>
      </w:pPr>
      <w:r w:rsidRPr="009C078E">
        <w:rPr>
          <w:rFonts w:asciiTheme="minorHAnsi" w:hAnsiTheme="minorHAnsi" w:cstheme="minorHAnsi"/>
          <w:bCs/>
          <w:lang w:val="en-US"/>
        </w:rPr>
        <w:t>Professor Joachim Von-Braun, Director of Center for Development Research, University of Bonn.</w:t>
      </w:r>
    </w:p>
    <w:p w:rsidR="006E30C3" w:rsidRPr="009C078E" w:rsidRDefault="006E30C3" w:rsidP="005F3E22">
      <w:pPr>
        <w:pStyle w:val="ListParagraph"/>
        <w:numPr>
          <w:ilvl w:val="0"/>
          <w:numId w:val="33"/>
        </w:numPr>
        <w:rPr>
          <w:rFonts w:asciiTheme="minorHAnsi" w:hAnsiTheme="minorHAnsi" w:cstheme="minorHAnsi"/>
          <w:bCs/>
          <w:lang w:val="en-US"/>
        </w:rPr>
      </w:pPr>
      <w:r w:rsidRPr="009C078E">
        <w:rPr>
          <w:rFonts w:asciiTheme="minorHAnsi" w:hAnsiTheme="minorHAnsi" w:cstheme="minorHAnsi"/>
          <w:bCs/>
          <w:lang w:val="en-US"/>
        </w:rPr>
        <w:t xml:space="preserve">H .E Mr. </w:t>
      </w:r>
      <w:r w:rsidR="00F44EAC">
        <w:rPr>
          <w:rFonts w:asciiTheme="minorHAnsi" w:hAnsiTheme="minorHAnsi" w:cstheme="minorHAnsi"/>
          <w:bCs/>
          <w:lang w:val="en-US"/>
        </w:rPr>
        <w:t xml:space="preserve">Mekonen Manyazewal </w:t>
      </w:r>
      <w:r w:rsidRPr="009C078E">
        <w:rPr>
          <w:rFonts w:asciiTheme="minorHAnsi" w:hAnsiTheme="minorHAnsi" w:cstheme="minorHAnsi"/>
          <w:bCs/>
          <w:lang w:val="en-US"/>
        </w:rPr>
        <w:t xml:space="preserve"> </w:t>
      </w:r>
      <w:r w:rsidR="00C8480B">
        <w:rPr>
          <w:rFonts w:asciiTheme="minorHAnsi" w:hAnsiTheme="minorHAnsi" w:cstheme="minorHAnsi"/>
          <w:bCs/>
          <w:lang w:val="en-US"/>
        </w:rPr>
        <w:t xml:space="preserve">The economic Advisor to the Ethiopian Government and </w:t>
      </w:r>
      <w:r w:rsidRPr="009C078E">
        <w:rPr>
          <w:rFonts w:asciiTheme="minorHAnsi" w:hAnsiTheme="minorHAnsi" w:cstheme="minorHAnsi"/>
          <w:bCs/>
          <w:lang w:val="en-US"/>
        </w:rPr>
        <w:t>Executive Director of Ethiopian Development Research Institute with the rank of a Minister ,</w:t>
      </w:r>
      <w:r w:rsidR="005F3E22" w:rsidRPr="009C078E">
        <w:rPr>
          <w:rFonts w:asciiTheme="minorHAnsi" w:hAnsiTheme="minorHAnsi" w:cstheme="minorHAnsi"/>
          <w:bCs/>
          <w:lang w:val="en-US"/>
        </w:rPr>
        <w:t xml:space="preserve"> </w:t>
      </w:r>
      <w:r w:rsidRPr="009C078E">
        <w:rPr>
          <w:rFonts w:asciiTheme="minorHAnsi" w:hAnsiTheme="minorHAnsi" w:cstheme="minorHAnsi"/>
          <w:bCs/>
          <w:lang w:val="en-US"/>
        </w:rPr>
        <w:t xml:space="preserve">Telephone: +251‐115‐50 60 66  </w:t>
      </w:r>
    </w:p>
    <w:p w:rsidR="00C8480B" w:rsidRDefault="00C8480B" w:rsidP="005F3E22">
      <w:pPr>
        <w:pStyle w:val="ListParagraph"/>
        <w:numPr>
          <w:ilvl w:val="0"/>
          <w:numId w:val="33"/>
        </w:numPr>
        <w:rPr>
          <w:rFonts w:asciiTheme="minorHAnsi" w:hAnsiTheme="minorHAnsi" w:cstheme="minorHAnsi"/>
          <w:bCs/>
          <w:lang w:val="en-US"/>
        </w:rPr>
      </w:pPr>
      <w:r>
        <w:rPr>
          <w:rFonts w:asciiTheme="minorHAnsi" w:hAnsiTheme="minorHAnsi" w:cstheme="minorHAnsi"/>
          <w:bCs/>
          <w:lang w:val="en-US"/>
        </w:rPr>
        <w:t xml:space="preserve">Dr. Gebrehiwot Ageba, </w:t>
      </w:r>
      <w:r w:rsidRPr="00C8480B">
        <w:rPr>
          <w:rFonts w:asciiTheme="minorHAnsi" w:hAnsiTheme="minorHAnsi" w:cstheme="minorHAnsi"/>
          <w:bCs/>
          <w:lang w:val="en-US"/>
        </w:rPr>
        <w:t>Ethiopian Development Research Institute</w:t>
      </w:r>
      <w:r>
        <w:rPr>
          <w:rFonts w:asciiTheme="minorHAnsi" w:hAnsiTheme="minorHAnsi" w:cstheme="minorHAnsi"/>
          <w:bCs/>
          <w:lang w:val="en-US"/>
        </w:rPr>
        <w:t>, Director of Programmes</w:t>
      </w:r>
    </w:p>
    <w:p w:rsidR="000070B4" w:rsidRPr="009C078E" w:rsidRDefault="002419E6" w:rsidP="005F3E22">
      <w:pPr>
        <w:pStyle w:val="ListParagraph"/>
        <w:numPr>
          <w:ilvl w:val="0"/>
          <w:numId w:val="33"/>
        </w:numPr>
        <w:rPr>
          <w:rFonts w:asciiTheme="minorHAnsi" w:hAnsiTheme="minorHAnsi" w:cstheme="minorHAnsi"/>
          <w:bCs/>
          <w:lang w:val="en-US"/>
        </w:rPr>
      </w:pPr>
      <w:r w:rsidRPr="009C078E">
        <w:rPr>
          <w:rFonts w:asciiTheme="minorHAnsi" w:hAnsiTheme="minorHAnsi" w:cstheme="minorHAnsi"/>
          <w:bCs/>
          <w:lang w:val="en-US"/>
        </w:rPr>
        <w:t xml:space="preserve">Dr. Espen Villanger, Senior Researcher,  Chr. Michelsen </w:t>
      </w:r>
      <w:r w:rsidR="00010FB1" w:rsidRPr="009C078E">
        <w:rPr>
          <w:rFonts w:asciiTheme="minorHAnsi" w:hAnsiTheme="minorHAnsi" w:cstheme="minorHAnsi"/>
          <w:bCs/>
          <w:lang w:val="en-US"/>
        </w:rPr>
        <w:t>Institute, Telephone</w:t>
      </w:r>
      <w:r w:rsidRPr="009C078E">
        <w:rPr>
          <w:rFonts w:asciiTheme="minorHAnsi" w:hAnsiTheme="minorHAnsi" w:cstheme="minorHAnsi"/>
          <w:bCs/>
          <w:lang w:val="en-US"/>
        </w:rPr>
        <w:t>: +47 47938098</w:t>
      </w:r>
    </w:p>
    <w:sectPr w:rsidR="000070B4" w:rsidRPr="009C078E" w:rsidSect="00C659BC">
      <w:pgSz w:w="11906" w:h="16838"/>
      <w:pgMar w:top="1440" w:right="566"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5BD" w:rsidRDefault="009C75BD" w:rsidP="00A7258A">
      <w:pPr>
        <w:spacing w:after="0"/>
      </w:pPr>
      <w:r>
        <w:separator/>
      </w:r>
    </w:p>
  </w:endnote>
  <w:endnote w:type="continuationSeparator" w:id="0">
    <w:p w:rsidR="009C75BD" w:rsidRDefault="009C75BD" w:rsidP="00A725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5BD" w:rsidRDefault="009C75BD" w:rsidP="00A7258A">
      <w:pPr>
        <w:spacing w:after="0"/>
      </w:pPr>
      <w:r>
        <w:separator/>
      </w:r>
    </w:p>
  </w:footnote>
  <w:footnote w:type="continuationSeparator" w:id="0">
    <w:p w:rsidR="009C75BD" w:rsidRDefault="009C75BD" w:rsidP="00A7258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B62E0"/>
    <w:multiLevelType w:val="hybridMultilevel"/>
    <w:tmpl w:val="1210642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DB0854"/>
    <w:multiLevelType w:val="hybridMultilevel"/>
    <w:tmpl w:val="589232C8"/>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F1CF0"/>
    <w:multiLevelType w:val="hybridMultilevel"/>
    <w:tmpl w:val="E5FC7588"/>
    <w:styleLink w:val="Headings21"/>
    <w:lvl w:ilvl="0" w:tplc="22348688">
      <w:start w:val="1"/>
      <w:numFmt w:val="bullet"/>
      <w:lvlText w:val=""/>
      <w:lvlJc w:val="left"/>
      <w:pPr>
        <w:tabs>
          <w:tab w:val="num" w:pos="908"/>
        </w:tabs>
        <w:ind w:left="908" w:hanging="360"/>
      </w:pPr>
      <w:rPr>
        <w:rFonts w:ascii="Symbol" w:hAnsi="Symbol" w:hint="default"/>
      </w:rPr>
    </w:lvl>
    <w:lvl w:ilvl="1" w:tplc="04090003">
      <w:start w:val="1"/>
      <w:numFmt w:val="bullet"/>
      <w:lvlText w:val="o"/>
      <w:lvlJc w:val="left"/>
      <w:pPr>
        <w:tabs>
          <w:tab w:val="num" w:pos="1628"/>
        </w:tabs>
        <w:ind w:left="1628" w:hanging="360"/>
      </w:pPr>
      <w:rPr>
        <w:rFonts w:ascii="Courier New" w:hAnsi="Courier New" w:cs="Courier New" w:hint="default"/>
      </w:rPr>
    </w:lvl>
    <w:lvl w:ilvl="2" w:tplc="04090005" w:tentative="1">
      <w:start w:val="1"/>
      <w:numFmt w:val="bullet"/>
      <w:lvlText w:val=""/>
      <w:lvlJc w:val="left"/>
      <w:pPr>
        <w:tabs>
          <w:tab w:val="num" w:pos="2348"/>
        </w:tabs>
        <w:ind w:left="2348" w:hanging="360"/>
      </w:pPr>
      <w:rPr>
        <w:rFonts w:ascii="Wingdings" w:hAnsi="Wingdings" w:hint="default"/>
      </w:rPr>
    </w:lvl>
    <w:lvl w:ilvl="3" w:tplc="04090001" w:tentative="1">
      <w:start w:val="1"/>
      <w:numFmt w:val="bullet"/>
      <w:lvlText w:val=""/>
      <w:lvlJc w:val="left"/>
      <w:pPr>
        <w:tabs>
          <w:tab w:val="num" w:pos="3068"/>
        </w:tabs>
        <w:ind w:left="3068" w:hanging="360"/>
      </w:pPr>
      <w:rPr>
        <w:rFonts w:ascii="Symbol" w:hAnsi="Symbol" w:hint="default"/>
      </w:rPr>
    </w:lvl>
    <w:lvl w:ilvl="4" w:tplc="04090003" w:tentative="1">
      <w:start w:val="1"/>
      <w:numFmt w:val="bullet"/>
      <w:lvlText w:val="o"/>
      <w:lvlJc w:val="left"/>
      <w:pPr>
        <w:tabs>
          <w:tab w:val="num" w:pos="3788"/>
        </w:tabs>
        <w:ind w:left="3788" w:hanging="360"/>
      </w:pPr>
      <w:rPr>
        <w:rFonts w:ascii="Courier New" w:hAnsi="Courier New" w:cs="Courier New" w:hint="default"/>
      </w:rPr>
    </w:lvl>
    <w:lvl w:ilvl="5" w:tplc="04090005" w:tentative="1">
      <w:start w:val="1"/>
      <w:numFmt w:val="bullet"/>
      <w:lvlText w:val=""/>
      <w:lvlJc w:val="left"/>
      <w:pPr>
        <w:tabs>
          <w:tab w:val="num" w:pos="4508"/>
        </w:tabs>
        <w:ind w:left="4508" w:hanging="360"/>
      </w:pPr>
      <w:rPr>
        <w:rFonts w:ascii="Wingdings" w:hAnsi="Wingdings" w:hint="default"/>
      </w:rPr>
    </w:lvl>
    <w:lvl w:ilvl="6" w:tplc="04090001" w:tentative="1">
      <w:start w:val="1"/>
      <w:numFmt w:val="bullet"/>
      <w:lvlText w:val=""/>
      <w:lvlJc w:val="left"/>
      <w:pPr>
        <w:tabs>
          <w:tab w:val="num" w:pos="5228"/>
        </w:tabs>
        <w:ind w:left="5228" w:hanging="360"/>
      </w:pPr>
      <w:rPr>
        <w:rFonts w:ascii="Symbol" w:hAnsi="Symbol" w:hint="default"/>
      </w:rPr>
    </w:lvl>
    <w:lvl w:ilvl="7" w:tplc="04090003" w:tentative="1">
      <w:start w:val="1"/>
      <w:numFmt w:val="bullet"/>
      <w:lvlText w:val="o"/>
      <w:lvlJc w:val="left"/>
      <w:pPr>
        <w:tabs>
          <w:tab w:val="num" w:pos="5948"/>
        </w:tabs>
        <w:ind w:left="5948" w:hanging="360"/>
      </w:pPr>
      <w:rPr>
        <w:rFonts w:ascii="Courier New" w:hAnsi="Courier New" w:cs="Courier New" w:hint="default"/>
      </w:rPr>
    </w:lvl>
    <w:lvl w:ilvl="8" w:tplc="04090005" w:tentative="1">
      <w:start w:val="1"/>
      <w:numFmt w:val="bullet"/>
      <w:lvlText w:val=""/>
      <w:lvlJc w:val="left"/>
      <w:pPr>
        <w:tabs>
          <w:tab w:val="num" w:pos="6668"/>
        </w:tabs>
        <w:ind w:left="6668" w:hanging="360"/>
      </w:pPr>
      <w:rPr>
        <w:rFonts w:ascii="Wingdings" w:hAnsi="Wingdings" w:hint="default"/>
      </w:rPr>
    </w:lvl>
  </w:abstractNum>
  <w:abstractNum w:abstractNumId="3" w15:restartNumberingAfterBreak="0">
    <w:nsid w:val="11BF7CD8"/>
    <w:multiLevelType w:val="hybridMultilevel"/>
    <w:tmpl w:val="E8D85A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31957FC"/>
    <w:multiLevelType w:val="hybridMultilevel"/>
    <w:tmpl w:val="4212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01278"/>
    <w:multiLevelType w:val="hybridMultilevel"/>
    <w:tmpl w:val="801C4F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CF10F72"/>
    <w:multiLevelType w:val="hybridMultilevel"/>
    <w:tmpl w:val="707E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97B7E"/>
    <w:multiLevelType w:val="hybridMultilevel"/>
    <w:tmpl w:val="C988D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1B3598"/>
    <w:multiLevelType w:val="hybridMultilevel"/>
    <w:tmpl w:val="9C528C16"/>
    <w:lvl w:ilvl="0" w:tplc="29120E76">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7E21C4"/>
    <w:multiLevelType w:val="hybridMultilevel"/>
    <w:tmpl w:val="1A80F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FD1AC1"/>
    <w:multiLevelType w:val="hybridMultilevel"/>
    <w:tmpl w:val="34A4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E16B9"/>
    <w:multiLevelType w:val="hybridMultilevel"/>
    <w:tmpl w:val="DA4AD6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8D51C52"/>
    <w:multiLevelType w:val="hybridMultilevel"/>
    <w:tmpl w:val="5FC4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DC6994"/>
    <w:multiLevelType w:val="hybridMultilevel"/>
    <w:tmpl w:val="61AA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5360A"/>
    <w:multiLevelType w:val="hybridMultilevel"/>
    <w:tmpl w:val="16E24FAC"/>
    <w:lvl w:ilvl="0" w:tplc="2096699C">
      <w:numFmt w:val="bullet"/>
      <w:lvlText w:val="-"/>
      <w:lvlJc w:val="left"/>
      <w:pPr>
        <w:ind w:left="720" w:hanging="360"/>
      </w:pPr>
      <w:rPr>
        <w:rFonts w:ascii="Arial" w:eastAsia="Calibri"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11FFE"/>
    <w:multiLevelType w:val="hybridMultilevel"/>
    <w:tmpl w:val="B18CD6A6"/>
    <w:lvl w:ilvl="0" w:tplc="85DCF0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84F83"/>
    <w:multiLevelType w:val="hybridMultilevel"/>
    <w:tmpl w:val="44F4C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F90AE2"/>
    <w:multiLevelType w:val="hybridMultilevel"/>
    <w:tmpl w:val="569273B4"/>
    <w:lvl w:ilvl="0" w:tplc="B5B0C7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7047E3"/>
    <w:multiLevelType w:val="hybridMultilevel"/>
    <w:tmpl w:val="1B563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4D5FCA"/>
    <w:multiLevelType w:val="hybridMultilevel"/>
    <w:tmpl w:val="3ABCC072"/>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B15053"/>
    <w:multiLevelType w:val="hybridMultilevel"/>
    <w:tmpl w:val="964085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731186E"/>
    <w:multiLevelType w:val="hybridMultilevel"/>
    <w:tmpl w:val="CB12F68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41BB0"/>
    <w:multiLevelType w:val="hybridMultilevel"/>
    <w:tmpl w:val="E4A8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7F4B"/>
    <w:multiLevelType w:val="hybridMultilevel"/>
    <w:tmpl w:val="70FC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5E3449"/>
    <w:multiLevelType w:val="hybridMultilevel"/>
    <w:tmpl w:val="3F921F6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467420BA"/>
    <w:multiLevelType w:val="hybridMultilevel"/>
    <w:tmpl w:val="70CA6F2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6" w15:restartNumberingAfterBreak="0">
    <w:nsid w:val="488A206B"/>
    <w:multiLevelType w:val="hybridMultilevel"/>
    <w:tmpl w:val="13C601C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5B6B72"/>
    <w:multiLevelType w:val="hybridMultilevel"/>
    <w:tmpl w:val="8DBA7CD8"/>
    <w:lvl w:ilvl="0" w:tplc="B5B0C7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110751"/>
    <w:multiLevelType w:val="hybridMultilevel"/>
    <w:tmpl w:val="2F6A3C2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583C2F36"/>
    <w:multiLevelType w:val="hybridMultilevel"/>
    <w:tmpl w:val="A864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FA022F"/>
    <w:multiLevelType w:val="multilevel"/>
    <w:tmpl w:val="7FAC7C54"/>
    <w:styleLink w:val="Headings"/>
    <w:lvl w:ilvl="0">
      <w:start w:val="1"/>
      <w:numFmt w:val="decimal"/>
      <w:lvlText w:val="%1.0"/>
      <w:lvlJc w:val="left"/>
      <w:pPr>
        <w:ind w:left="1170" w:hanging="450"/>
      </w:pPr>
      <w:rPr>
        <w:rFonts w:ascii="Times New Roman Bold" w:hAnsi="Times New Roman Bold" w:cs="Times New Roman" w:hint="default"/>
        <w:b/>
        <w:smallCaps/>
        <w:sz w:val="28"/>
      </w:rPr>
    </w:lvl>
    <w:lvl w:ilvl="1">
      <w:start w:val="1"/>
      <w:numFmt w:val="decimal"/>
      <w:lvlText w:val="%1.%2"/>
      <w:lvlJc w:val="left"/>
      <w:pPr>
        <w:ind w:left="1890" w:hanging="450"/>
      </w:pPr>
      <w:rPr>
        <w:rFonts w:ascii="Times New Roman Bold" w:hAnsi="Times New Roman Bold" w:cs="Times New Roman" w:hint="default"/>
        <w:b/>
        <w:smallCaps/>
        <w:sz w:val="22"/>
      </w:rPr>
    </w:lvl>
    <w:lvl w:ilvl="2">
      <w:start w:val="1"/>
      <w:numFmt w:val="decimal"/>
      <w:lvlText w:val="%1.%2.%3"/>
      <w:lvlJc w:val="left"/>
      <w:pPr>
        <w:ind w:left="2880" w:hanging="1440"/>
      </w:pPr>
      <w:rPr>
        <w:rFonts w:ascii="Times New Roman" w:hAnsi="Times New Roman" w:cs="Times New Roman" w:hint="default"/>
        <w:b w:val="0"/>
        <w:i w:val="0"/>
        <w:sz w:val="22"/>
      </w:rPr>
    </w:lvl>
    <w:lvl w:ilvl="3">
      <w:start w:val="1"/>
      <w:numFmt w:val="decimal"/>
      <w:lvlText w:val="%1.%2.%3.%4"/>
      <w:lvlJc w:val="left"/>
      <w:pPr>
        <w:ind w:left="3960" w:hanging="2520"/>
      </w:pPr>
      <w:rPr>
        <w:rFonts w:ascii="Times New Roman" w:hAnsi="Times New Roman" w:cs="Times New Roman"/>
        <w:i/>
        <w:smallCaps/>
        <w:sz w:val="22"/>
      </w:rPr>
    </w:lvl>
    <w:lvl w:ilvl="4">
      <w:start w:val="1"/>
      <w:numFmt w:val="decimal"/>
      <w:lvlText w:val="%1.%2.%3.%4.%5"/>
      <w:lvlJc w:val="left"/>
      <w:pPr>
        <w:ind w:left="4680" w:hanging="3240"/>
      </w:pPr>
      <w:rPr>
        <w:rFonts w:cs="Times New Roman" w:hint="default"/>
        <w:sz w:val="32"/>
      </w:rPr>
    </w:lvl>
    <w:lvl w:ilvl="5">
      <w:start w:val="1"/>
      <w:numFmt w:val="decimal"/>
      <w:lvlText w:val="%1.%2.%3.%4.%5.%6"/>
      <w:lvlJc w:val="left"/>
      <w:pPr>
        <w:ind w:left="5760" w:hanging="1440"/>
      </w:pPr>
      <w:rPr>
        <w:rFonts w:cs="Times New Roman" w:hint="default"/>
        <w:sz w:val="32"/>
      </w:rPr>
    </w:lvl>
    <w:lvl w:ilvl="6">
      <w:start w:val="1"/>
      <w:numFmt w:val="decimal"/>
      <w:lvlText w:val="%1.%2.%3.%4.%5.%6.%7"/>
      <w:lvlJc w:val="left"/>
      <w:pPr>
        <w:ind w:left="6480" w:hanging="1440"/>
      </w:pPr>
      <w:rPr>
        <w:rFonts w:cs="Times New Roman" w:hint="default"/>
        <w:sz w:val="32"/>
      </w:rPr>
    </w:lvl>
    <w:lvl w:ilvl="7">
      <w:start w:val="1"/>
      <w:numFmt w:val="decimal"/>
      <w:lvlText w:val="%1.%2.%3.%4.%5.%6.%7.%8"/>
      <w:lvlJc w:val="left"/>
      <w:pPr>
        <w:ind w:left="7560" w:hanging="1800"/>
      </w:pPr>
      <w:rPr>
        <w:rFonts w:cs="Times New Roman" w:hint="default"/>
        <w:sz w:val="32"/>
      </w:rPr>
    </w:lvl>
    <w:lvl w:ilvl="8">
      <w:start w:val="1"/>
      <w:numFmt w:val="decimal"/>
      <w:lvlText w:val="%1.%2.%3.%4.%5.%6.%7.%8.%9"/>
      <w:lvlJc w:val="left"/>
      <w:pPr>
        <w:ind w:left="8640" w:hanging="2160"/>
      </w:pPr>
      <w:rPr>
        <w:rFonts w:cs="Times New Roman" w:hint="default"/>
        <w:sz w:val="32"/>
      </w:rPr>
    </w:lvl>
  </w:abstractNum>
  <w:abstractNum w:abstractNumId="31" w15:restartNumberingAfterBreak="0">
    <w:nsid w:val="5D7350E3"/>
    <w:multiLevelType w:val="hybridMultilevel"/>
    <w:tmpl w:val="DB90D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826EF8"/>
    <w:multiLevelType w:val="hybridMultilevel"/>
    <w:tmpl w:val="D50CD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7433BC"/>
    <w:multiLevelType w:val="multilevel"/>
    <w:tmpl w:val="DE10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137896"/>
    <w:multiLevelType w:val="hybridMultilevel"/>
    <w:tmpl w:val="ED66E9A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15:restartNumberingAfterBreak="0">
    <w:nsid w:val="62813E17"/>
    <w:multiLevelType w:val="hybridMultilevel"/>
    <w:tmpl w:val="44DAB8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012564"/>
    <w:multiLevelType w:val="hybridMultilevel"/>
    <w:tmpl w:val="682265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140C04"/>
    <w:multiLevelType w:val="hybridMultilevel"/>
    <w:tmpl w:val="34029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657AA2"/>
    <w:multiLevelType w:val="hybridMultilevel"/>
    <w:tmpl w:val="FD042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BD1EE7"/>
    <w:multiLevelType w:val="hybridMultilevel"/>
    <w:tmpl w:val="7870FC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0" w15:restartNumberingAfterBreak="0">
    <w:nsid w:val="76AF6B12"/>
    <w:multiLevelType w:val="hybridMultilevel"/>
    <w:tmpl w:val="DB8C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441023"/>
    <w:multiLevelType w:val="hybridMultilevel"/>
    <w:tmpl w:val="C0668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641E83"/>
    <w:multiLevelType w:val="hybridMultilevel"/>
    <w:tmpl w:val="7A1C0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035FF6"/>
    <w:multiLevelType w:val="hybridMultilevel"/>
    <w:tmpl w:val="481A8DF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4" w15:restartNumberingAfterBreak="0">
    <w:nsid w:val="7D0F0E4D"/>
    <w:multiLevelType w:val="hybridMultilevel"/>
    <w:tmpl w:val="56EC00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8"/>
  </w:num>
  <w:num w:numId="3">
    <w:abstractNumId w:val="1"/>
  </w:num>
  <w:num w:numId="4">
    <w:abstractNumId w:val="27"/>
  </w:num>
  <w:num w:numId="5">
    <w:abstractNumId w:val="40"/>
  </w:num>
  <w:num w:numId="6">
    <w:abstractNumId w:val="17"/>
  </w:num>
  <w:num w:numId="7">
    <w:abstractNumId w:val="38"/>
  </w:num>
  <w:num w:numId="8">
    <w:abstractNumId w:val="4"/>
  </w:num>
  <w:num w:numId="9">
    <w:abstractNumId w:val="21"/>
  </w:num>
  <w:num w:numId="10">
    <w:abstractNumId w:val="41"/>
  </w:num>
  <w:num w:numId="11">
    <w:abstractNumId w:val="2"/>
  </w:num>
  <w:num w:numId="12">
    <w:abstractNumId w:val="42"/>
  </w:num>
  <w:num w:numId="13">
    <w:abstractNumId w:val="16"/>
  </w:num>
  <w:num w:numId="14">
    <w:abstractNumId w:val="9"/>
  </w:num>
  <w:num w:numId="15">
    <w:abstractNumId w:val="11"/>
  </w:num>
  <w:num w:numId="16">
    <w:abstractNumId w:val="37"/>
  </w:num>
  <w:num w:numId="17">
    <w:abstractNumId w:val="23"/>
  </w:num>
  <w:num w:numId="18">
    <w:abstractNumId w:val="31"/>
  </w:num>
  <w:num w:numId="19">
    <w:abstractNumId w:val="5"/>
  </w:num>
  <w:num w:numId="20">
    <w:abstractNumId w:val="19"/>
  </w:num>
  <w:num w:numId="21">
    <w:abstractNumId w:val="7"/>
  </w:num>
  <w:num w:numId="22">
    <w:abstractNumId w:val="36"/>
  </w:num>
  <w:num w:numId="23">
    <w:abstractNumId w:val="0"/>
  </w:num>
  <w:num w:numId="24">
    <w:abstractNumId w:val="14"/>
  </w:num>
  <w:num w:numId="25">
    <w:abstractNumId w:val="3"/>
  </w:num>
  <w:num w:numId="26">
    <w:abstractNumId w:val="39"/>
  </w:num>
  <w:num w:numId="27">
    <w:abstractNumId w:val="26"/>
  </w:num>
  <w:num w:numId="28">
    <w:abstractNumId w:val="35"/>
  </w:num>
  <w:num w:numId="29">
    <w:abstractNumId w:val="24"/>
  </w:num>
  <w:num w:numId="30">
    <w:abstractNumId w:val="33"/>
  </w:num>
  <w:num w:numId="31">
    <w:abstractNumId w:val="13"/>
  </w:num>
  <w:num w:numId="32">
    <w:abstractNumId w:val="34"/>
  </w:num>
  <w:num w:numId="33">
    <w:abstractNumId w:val="28"/>
  </w:num>
  <w:num w:numId="34">
    <w:abstractNumId w:val="6"/>
  </w:num>
  <w:num w:numId="35">
    <w:abstractNumId w:val="32"/>
  </w:num>
  <w:num w:numId="36">
    <w:abstractNumId w:val="44"/>
  </w:num>
  <w:num w:numId="37">
    <w:abstractNumId w:val="43"/>
  </w:num>
  <w:num w:numId="38">
    <w:abstractNumId w:val="10"/>
  </w:num>
  <w:num w:numId="39">
    <w:abstractNumId w:val="18"/>
  </w:num>
  <w:num w:numId="40">
    <w:abstractNumId w:val="20"/>
  </w:num>
  <w:num w:numId="41">
    <w:abstractNumId w:val="15"/>
  </w:num>
  <w:num w:numId="42">
    <w:abstractNumId w:val="22"/>
  </w:num>
  <w:num w:numId="43">
    <w:abstractNumId w:val="29"/>
  </w:num>
  <w:num w:numId="44">
    <w:abstractNumId w:val="12"/>
  </w:num>
  <w:num w:numId="45">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602"/>
    <w:rsid w:val="0000432D"/>
    <w:rsid w:val="000070B4"/>
    <w:rsid w:val="00010FB1"/>
    <w:rsid w:val="00011363"/>
    <w:rsid w:val="00016615"/>
    <w:rsid w:val="00016AC9"/>
    <w:rsid w:val="000206E6"/>
    <w:rsid w:val="00037C13"/>
    <w:rsid w:val="00045ADF"/>
    <w:rsid w:val="00055928"/>
    <w:rsid w:val="00061070"/>
    <w:rsid w:val="000714BE"/>
    <w:rsid w:val="00085725"/>
    <w:rsid w:val="000932B1"/>
    <w:rsid w:val="000A22DF"/>
    <w:rsid w:val="000B1EBB"/>
    <w:rsid w:val="000D15C9"/>
    <w:rsid w:val="000D3351"/>
    <w:rsid w:val="000E0FBE"/>
    <w:rsid w:val="000E3787"/>
    <w:rsid w:val="000E7B1B"/>
    <w:rsid w:val="000F0F6E"/>
    <w:rsid w:val="000F142C"/>
    <w:rsid w:val="000F7542"/>
    <w:rsid w:val="001042A8"/>
    <w:rsid w:val="001135B9"/>
    <w:rsid w:val="001211F7"/>
    <w:rsid w:val="00126E17"/>
    <w:rsid w:val="00130849"/>
    <w:rsid w:val="00145078"/>
    <w:rsid w:val="00146EBA"/>
    <w:rsid w:val="00154318"/>
    <w:rsid w:val="0016033A"/>
    <w:rsid w:val="00172D6A"/>
    <w:rsid w:val="00190C04"/>
    <w:rsid w:val="001A569E"/>
    <w:rsid w:val="001A60EF"/>
    <w:rsid w:val="001A6AFE"/>
    <w:rsid w:val="001C1727"/>
    <w:rsid w:val="001F10D0"/>
    <w:rsid w:val="001F385F"/>
    <w:rsid w:val="001F40EA"/>
    <w:rsid w:val="001F797E"/>
    <w:rsid w:val="00204FD3"/>
    <w:rsid w:val="002065CD"/>
    <w:rsid w:val="0021071E"/>
    <w:rsid w:val="00214C74"/>
    <w:rsid w:val="00217A87"/>
    <w:rsid w:val="00224721"/>
    <w:rsid w:val="0022601A"/>
    <w:rsid w:val="00232DB7"/>
    <w:rsid w:val="002352EA"/>
    <w:rsid w:val="002368E8"/>
    <w:rsid w:val="00236CFA"/>
    <w:rsid w:val="002419E6"/>
    <w:rsid w:val="00242AFF"/>
    <w:rsid w:val="00251656"/>
    <w:rsid w:val="00262C58"/>
    <w:rsid w:val="00271AB1"/>
    <w:rsid w:val="002731E2"/>
    <w:rsid w:val="0028212A"/>
    <w:rsid w:val="00287825"/>
    <w:rsid w:val="002920B1"/>
    <w:rsid w:val="00295821"/>
    <w:rsid w:val="002A648C"/>
    <w:rsid w:val="002B01B7"/>
    <w:rsid w:val="002C6857"/>
    <w:rsid w:val="002C6A99"/>
    <w:rsid w:val="002C7F91"/>
    <w:rsid w:val="002E42A3"/>
    <w:rsid w:val="002E543A"/>
    <w:rsid w:val="002F0E4D"/>
    <w:rsid w:val="002F50E4"/>
    <w:rsid w:val="00306502"/>
    <w:rsid w:val="00322D30"/>
    <w:rsid w:val="00334A79"/>
    <w:rsid w:val="00335867"/>
    <w:rsid w:val="003363DA"/>
    <w:rsid w:val="003419C8"/>
    <w:rsid w:val="00341D00"/>
    <w:rsid w:val="00346E57"/>
    <w:rsid w:val="00360C39"/>
    <w:rsid w:val="00365D5F"/>
    <w:rsid w:val="003803E3"/>
    <w:rsid w:val="00382907"/>
    <w:rsid w:val="003868AE"/>
    <w:rsid w:val="00397522"/>
    <w:rsid w:val="003A07F6"/>
    <w:rsid w:val="003A52E4"/>
    <w:rsid w:val="003A5F55"/>
    <w:rsid w:val="003B29D8"/>
    <w:rsid w:val="003D655E"/>
    <w:rsid w:val="003F5776"/>
    <w:rsid w:val="003F5A9B"/>
    <w:rsid w:val="003F7C8B"/>
    <w:rsid w:val="0040542E"/>
    <w:rsid w:val="0040742E"/>
    <w:rsid w:val="00413E70"/>
    <w:rsid w:val="004243CB"/>
    <w:rsid w:val="00434C78"/>
    <w:rsid w:val="004371F9"/>
    <w:rsid w:val="00440CBF"/>
    <w:rsid w:val="004452F1"/>
    <w:rsid w:val="00446BD1"/>
    <w:rsid w:val="00446E03"/>
    <w:rsid w:val="00454F27"/>
    <w:rsid w:val="00463EAA"/>
    <w:rsid w:val="00464A5A"/>
    <w:rsid w:val="0046722F"/>
    <w:rsid w:val="00467296"/>
    <w:rsid w:val="00474BEE"/>
    <w:rsid w:val="004824B1"/>
    <w:rsid w:val="00495463"/>
    <w:rsid w:val="00496A9C"/>
    <w:rsid w:val="004A1C26"/>
    <w:rsid w:val="004A31E2"/>
    <w:rsid w:val="004A440D"/>
    <w:rsid w:val="004A6AA3"/>
    <w:rsid w:val="004A6FCB"/>
    <w:rsid w:val="004B6F58"/>
    <w:rsid w:val="004C3073"/>
    <w:rsid w:val="004D07C6"/>
    <w:rsid w:val="004D1E8B"/>
    <w:rsid w:val="004D560C"/>
    <w:rsid w:val="004E3AB9"/>
    <w:rsid w:val="004E43C5"/>
    <w:rsid w:val="004F52B5"/>
    <w:rsid w:val="005042AC"/>
    <w:rsid w:val="005065F9"/>
    <w:rsid w:val="00520978"/>
    <w:rsid w:val="00526228"/>
    <w:rsid w:val="00533D88"/>
    <w:rsid w:val="00535DF0"/>
    <w:rsid w:val="00536656"/>
    <w:rsid w:val="00537ED2"/>
    <w:rsid w:val="00560F35"/>
    <w:rsid w:val="00572B13"/>
    <w:rsid w:val="00577A4C"/>
    <w:rsid w:val="005801B7"/>
    <w:rsid w:val="0058071F"/>
    <w:rsid w:val="00583F25"/>
    <w:rsid w:val="00591884"/>
    <w:rsid w:val="005962B9"/>
    <w:rsid w:val="005A17A6"/>
    <w:rsid w:val="005A7917"/>
    <w:rsid w:val="005B09E9"/>
    <w:rsid w:val="005B53E7"/>
    <w:rsid w:val="005B794B"/>
    <w:rsid w:val="005C558E"/>
    <w:rsid w:val="005D69CD"/>
    <w:rsid w:val="005E31D3"/>
    <w:rsid w:val="005E7A6F"/>
    <w:rsid w:val="005F12F0"/>
    <w:rsid w:val="005F3E22"/>
    <w:rsid w:val="005F5FF9"/>
    <w:rsid w:val="006205D2"/>
    <w:rsid w:val="00623E60"/>
    <w:rsid w:val="006263D2"/>
    <w:rsid w:val="0063000F"/>
    <w:rsid w:val="00633F12"/>
    <w:rsid w:val="00636EA3"/>
    <w:rsid w:val="0064163F"/>
    <w:rsid w:val="00643C8E"/>
    <w:rsid w:val="00645CA9"/>
    <w:rsid w:val="00657F59"/>
    <w:rsid w:val="00663A15"/>
    <w:rsid w:val="0066616B"/>
    <w:rsid w:val="00673535"/>
    <w:rsid w:val="006815F9"/>
    <w:rsid w:val="006852E2"/>
    <w:rsid w:val="00690DC3"/>
    <w:rsid w:val="006948DB"/>
    <w:rsid w:val="006A75E1"/>
    <w:rsid w:val="006B2930"/>
    <w:rsid w:val="006B4CD6"/>
    <w:rsid w:val="006B54EF"/>
    <w:rsid w:val="006B6B65"/>
    <w:rsid w:val="006C1F00"/>
    <w:rsid w:val="006C6734"/>
    <w:rsid w:val="006D0957"/>
    <w:rsid w:val="006E2B59"/>
    <w:rsid w:val="006E30C3"/>
    <w:rsid w:val="006E76EA"/>
    <w:rsid w:val="006F04B9"/>
    <w:rsid w:val="00700B01"/>
    <w:rsid w:val="00711F5A"/>
    <w:rsid w:val="007170E6"/>
    <w:rsid w:val="007176FB"/>
    <w:rsid w:val="00722EBE"/>
    <w:rsid w:val="007366D4"/>
    <w:rsid w:val="0073799B"/>
    <w:rsid w:val="007518E9"/>
    <w:rsid w:val="00752E59"/>
    <w:rsid w:val="00752E6E"/>
    <w:rsid w:val="007748BB"/>
    <w:rsid w:val="0077781E"/>
    <w:rsid w:val="00797C6D"/>
    <w:rsid w:val="007A038E"/>
    <w:rsid w:val="007A2979"/>
    <w:rsid w:val="007A450F"/>
    <w:rsid w:val="007B0BF8"/>
    <w:rsid w:val="007B0F9E"/>
    <w:rsid w:val="007C5AF4"/>
    <w:rsid w:val="007D1750"/>
    <w:rsid w:val="007D1E09"/>
    <w:rsid w:val="007D3FE6"/>
    <w:rsid w:val="007D4CFB"/>
    <w:rsid w:val="007D67F0"/>
    <w:rsid w:val="007E232F"/>
    <w:rsid w:val="007F2414"/>
    <w:rsid w:val="007F3BC4"/>
    <w:rsid w:val="00812305"/>
    <w:rsid w:val="00813920"/>
    <w:rsid w:val="008165DC"/>
    <w:rsid w:val="00822897"/>
    <w:rsid w:val="0082752C"/>
    <w:rsid w:val="0082753A"/>
    <w:rsid w:val="008463E5"/>
    <w:rsid w:val="00855929"/>
    <w:rsid w:val="008670D1"/>
    <w:rsid w:val="00873CE5"/>
    <w:rsid w:val="00877E03"/>
    <w:rsid w:val="008824B6"/>
    <w:rsid w:val="00883262"/>
    <w:rsid w:val="008852C8"/>
    <w:rsid w:val="00885679"/>
    <w:rsid w:val="0088756E"/>
    <w:rsid w:val="008938BC"/>
    <w:rsid w:val="008A3447"/>
    <w:rsid w:val="008B0D27"/>
    <w:rsid w:val="008B37CC"/>
    <w:rsid w:val="008C6D1F"/>
    <w:rsid w:val="008E0C8F"/>
    <w:rsid w:val="008E1686"/>
    <w:rsid w:val="008F5756"/>
    <w:rsid w:val="008F74D1"/>
    <w:rsid w:val="0090428C"/>
    <w:rsid w:val="00913A31"/>
    <w:rsid w:val="0091578E"/>
    <w:rsid w:val="009234A1"/>
    <w:rsid w:val="00923853"/>
    <w:rsid w:val="009338E5"/>
    <w:rsid w:val="00935C04"/>
    <w:rsid w:val="00936C91"/>
    <w:rsid w:val="009417B5"/>
    <w:rsid w:val="009450CC"/>
    <w:rsid w:val="0095163B"/>
    <w:rsid w:val="00970373"/>
    <w:rsid w:val="00983DF4"/>
    <w:rsid w:val="00985DE8"/>
    <w:rsid w:val="009902BB"/>
    <w:rsid w:val="00991A37"/>
    <w:rsid w:val="00991FE1"/>
    <w:rsid w:val="00993916"/>
    <w:rsid w:val="009A1437"/>
    <w:rsid w:val="009C0630"/>
    <w:rsid w:val="009C078E"/>
    <w:rsid w:val="009C6A59"/>
    <w:rsid w:val="009C75BD"/>
    <w:rsid w:val="009E562C"/>
    <w:rsid w:val="009F2047"/>
    <w:rsid w:val="00A004BA"/>
    <w:rsid w:val="00A03F69"/>
    <w:rsid w:val="00A042E0"/>
    <w:rsid w:val="00A1262C"/>
    <w:rsid w:val="00A226DE"/>
    <w:rsid w:val="00A24AFB"/>
    <w:rsid w:val="00A32027"/>
    <w:rsid w:val="00A35A85"/>
    <w:rsid w:val="00A36263"/>
    <w:rsid w:val="00A37FDA"/>
    <w:rsid w:val="00A43A0D"/>
    <w:rsid w:val="00A43E30"/>
    <w:rsid w:val="00A43F9A"/>
    <w:rsid w:val="00A454B0"/>
    <w:rsid w:val="00A520B6"/>
    <w:rsid w:val="00A54E09"/>
    <w:rsid w:val="00A60966"/>
    <w:rsid w:val="00A70CF8"/>
    <w:rsid w:val="00A70F17"/>
    <w:rsid w:val="00A711C5"/>
    <w:rsid w:val="00A71256"/>
    <w:rsid w:val="00A7258A"/>
    <w:rsid w:val="00A91A40"/>
    <w:rsid w:val="00AA411D"/>
    <w:rsid w:val="00AA5B37"/>
    <w:rsid w:val="00AB02B9"/>
    <w:rsid w:val="00AC3E93"/>
    <w:rsid w:val="00AD045B"/>
    <w:rsid w:val="00AD18DA"/>
    <w:rsid w:val="00AD1BEE"/>
    <w:rsid w:val="00AD758D"/>
    <w:rsid w:val="00AE04D2"/>
    <w:rsid w:val="00AE2247"/>
    <w:rsid w:val="00AE3B12"/>
    <w:rsid w:val="00AE7CCC"/>
    <w:rsid w:val="00AF0459"/>
    <w:rsid w:val="00AF5524"/>
    <w:rsid w:val="00AF5B9B"/>
    <w:rsid w:val="00AF6058"/>
    <w:rsid w:val="00B035F3"/>
    <w:rsid w:val="00B10F54"/>
    <w:rsid w:val="00B15C93"/>
    <w:rsid w:val="00B15D6D"/>
    <w:rsid w:val="00B16B5C"/>
    <w:rsid w:val="00B248BC"/>
    <w:rsid w:val="00B257F3"/>
    <w:rsid w:val="00B2741F"/>
    <w:rsid w:val="00B353FC"/>
    <w:rsid w:val="00B523C9"/>
    <w:rsid w:val="00B537F9"/>
    <w:rsid w:val="00B53873"/>
    <w:rsid w:val="00B55C3A"/>
    <w:rsid w:val="00B67DE9"/>
    <w:rsid w:val="00B73248"/>
    <w:rsid w:val="00B75D6C"/>
    <w:rsid w:val="00B920E5"/>
    <w:rsid w:val="00B9508D"/>
    <w:rsid w:val="00BA1457"/>
    <w:rsid w:val="00BA7002"/>
    <w:rsid w:val="00BA7951"/>
    <w:rsid w:val="00BB10B4"/>
    <w:rsid w:val="00BB3833"/>
    <w:rsid w:val="00BD083C"/>
    <w:rsid w:val="00BD78F3"/>
    <w:rsid w:val="00BD7C7E"/>
    <w:rsid w:val="00BF28B2"/>
    <w:rsid w:val="00BF31AB"/>
    <w:rsid w:val="00C0418F"/>
    <w:rsid w:val="00C059C5"/>
    <w:rsid w:val="00C07320"/>
    <w:rsid w:val="00C10B63"/>
    <w:rsid w:val="00C10D3C"/>
    <w:rsid w:val="00C1799D"/>
    <w:rsid w:val="00C2176A"/>
    <w:rsid w:val="00C220FA"/>
    <w:rsid w:val="00C27AC3"/>
    <w:rsid w:val="00C322EF"/>
    <w:rsid w:val="00C3300A"/>
    <w:rsid w:val="00C36249"/>
    <w:rsid w:val="00C36AD7"/>
    <w:rsid w:val="00C43A0F"/>
    <w:rsid w:val="00C44CEB"/>
    <w:rsid w:val="00C454FB"/>
    <w:rsid w:val="00C467D3"/>
    <w:rsid w:val="00C52847"/>
    <w:rsid w:val="00C56EAD"/>
    <w:rsid w:val="00C61B40"/>
    <w:rsid w:val="00C659BC"/>
    <w:rsid w:val="00C6745D"/>
    <w:rsid w:val="00C71102"/>
    <w:rsid w:val="00C76180"/>
    <w:rsid w:val="00C80885"/>
    <w:rsid w:val="00C8480B"/>
    <w:rsid w:val="00C85DF5"/>
    <w:rsid w:val="00C93002"/>
    <w:rsid w:val="00CA74AC"/>
    <w:rsid w:val="00CB1CFB"/>
    <w:rsid w:val="00CB656E"/>
    <w:rsid w:val="00CC58EC"/>
    <w:rsid w:val="00CC69EF"/>
    <w:rsid w:val="00CE6A12"/>
    <w:rsid w:val="00CE7671"/>
    <w:rsid w:val="00CF6611"/>
    <w:rsid w:val="00D0382B"/>
    <w:rsid w:val="00D060E7"/>
    <w:rsid w:val="00D1191D"/>
    <w:rsid w:val="00D14EE3"/>
    <w:rsid w:val="00D22FC7"/>
    <w:rsid w:val="00D26197"/>
    <w:rsid w:val="00D375A0"/>
    <w:rsid w:val="00D377FC"/>
    <w:rsid w:val="00D45565"/>
    <w:rsid w:val="00D602BA"/>
    <w:rsid w:val="00D63C4F"/>
    <w:rsid w:val="00D661A6"/>
    <w:rsid w:val="00D80961"/>
    <w:rsid w:val="00D91A5F"/>
    <w:rsid w:val="00D94141"/>
    <w:rsid w:val="00D97037"/>
    <w:rsid w:val="00D97B12"/>
    <w:rsid w:val="00DA1872"/>
    <w:rsid w:val="00DB0EBC"/>
    <w:rsid w:val="00DB7C6A"/>
    <w:rsid w:val="00DC34DD"/>
    <w:rsid w:val="00DD48CF"/>
    <w:rsid w:val="00DE4C29"/>
    <w:rsid w:val="00DE51AD"/>
    <w:rsid w:val="00DE6602"/>
    <w:rsid w:val="00DE6E1A"/>
    <w:rsid w:val="00DE73DE"/>
    <w:rsid w:val="00E012A2"/>
    <w:rsid w:val="00E028C0"/>
    <w:rsid w:val="00E02FFD"/>
    <w:rsid w:val="00E04C6A"/>
    <w:rsid w:val="00E40813"/>
    <w:rsid w:val="00E52933"/>
    <w:rsid w:val="00E61B92"/>
    <w:rsid w:val="00E61E59"/>
    <w:rsid w:val="00E62A93"/>
    <w:rsid w:val="00E62DE0"/>
    <w:rsid w:val="00E66B99"/>
    <w:rsid w:val="00E764AE"/>
    <w:rsid w:val="00E776C9"/>
    <w:rsid w:val="00E92635"/>
    <w:rsid w:val="00E94789"/>
    <w:rsid w:val="00EA66E4"/>
    <w:rsid w:val="00EB181F"/>
    <w:rsid w:val="00EC45CD"/>
    <w:rsid w:val="00EC5CE2"/>
    <w:rsid w:val="00EF5805"/>
    <w:rsid w:val="00EF5B04"/>
    <w:rsid w:val="00F02C05"/>
    <w:rsid w:val="00F215C7"/>
    <w:rsid w:val="00F21744"/>
    <w:rsid w:val="00F23B97"/>
    <w:rsid w:val="00F26E24"/>
    <w:rsid w:val="00F370A6"/>
    <w:rsid w:val="00F44EAC"/>
    <w:rsid w:val="00F46092"/>
    <w:rsid w:val="00F474C7"/>
    <w:rsid w:val="00F63187"/>
    <w:rsid w:val="00F6348F"/>
    <w:rsid w:val="00F64145"/>
    <w:rsid w:val="00F65679"/>
    <w:rsid w:val="00F70CF9"/>
    <w:rsid w:val="00F832F9"/>
    <w:rsid w:val="00F923EE"/>
    <w:rsid w:val="00F92E61"/>
    <w:rsid w:val="00F9350B"/>
    <w:rsid w:val="00FB5DC2"/>
    <w:rsid w:val="00FB68B8"/>
    <w:rsid w:val="00FB7C47"/>
    <w:rsid w:val="00FC0BA5"/>
    <w:rsid w:val="00FC553E"/>
    <w:rsid w:val="00FD10B5"/>
    <w:rsid w:val="00FD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C9DA8E-E2C9-469C-9B13-22BD7940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C39"/>
    <w:pPr>
      <w:spacing w:after="120"/>
      <w:jc w:val="both"/>
    </w:pPr>
    <w:rPr>
      <w:rFonts w:ascii="Times New Roman" w:hAnsi="Times New Roman"/>
      <w:sz w:val="22"/>
      <w:szCs w:val="22"/>
      <w:lang w:eastAsia="en-US"/>
    </w:rPr>
  </w:style>
  <w:style w:type="paragraph" w:styleId="Heading1">
    <w:name w:val="heading 1"/>
    <w:aliases w:val="RIU Heading 1"/>
    <w:basedOn w:val="Normal"/>
    <w:next w:val="Normal"/>
    <w:link w:val="Heading1Char"/>
    <w:qFormat/>
    <w:rsid w:val="0063000F"/>
    <w:pPr>
      <w:keepNext/>
      <w:spacing w:before="240" w:after="60"/>
      <w:outlineLvl w:val="0"/>
    </w:pPr>
    <w:rPr>
      <w:rFonts w:eastAsia="Times New Roman"/>
      <w:b/>
      <w:bCs/>
      <w:color w:val="17365D"/>
      <w:kern w:val="32"/>
      <w:sz w:val="44"/>
      <w:szCs w:val="32"/>
    </w:rPr>
  </w:style>
  <w:style w:type="paragraph" w:styleId="Heading2">
    <w:name w:val="heading 2"/>
    <w:basedOn w:val="Normal"/>
    <w:next w:val="Normal"/>
    <w:link w:val="Heading2Char"/>
    <w:semiHidden/>
    <w:unhideWhenUsed/>
    <w:qFormat/>
    <w:rsid w:val="0063000F"/>
    <w:pPr>
      <w:keepNext/>
      <w:numPr>
        <w:numId w:val="2"/>
      </w:numPr>
      <w:spacing w:before="240" w:after="60"/>
      <w:outlineLvl w:val="1"/>
    </w:pPr>
    <w:rPr>
      <w:rFonts w:eastAsia="Times New Roman"/>
      <w:b/>
      <w:bCs/>
      <w:i/>
      <w:iCs/>
      <w:color w:val="17365D"/>
      <w:sz w:val="24"/>
      <w:szCs w:val="28"/>
    </w:rPr>
  </w:style>
  <w:style w:type="paragraph" w:styleId="Heading3">
    <w:name w:val="heading 3"/>
    <w:basedOn w:val="Normal"/>
    <w:next w:val="Normal"/>
    <w:link w:val="Heading3Char"/>
    <w:semiHidden/>
    <w:unhideWhenUsed/>
    <w:qFormat/>
    <w:locked/>
    <w:rsid w:val="001042A8"/>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rsid w:val="0063000F"/>
    <w:pPr>
      <w:numPr>
        <w:numId w:val="1"/>
      </w:numPr>
    </w:pPr>
  </w:style>
  <w:style w:type="character" w:customStyle="1" w:styleId="Heading1Char">
    <w:name w:val="Heading 1 Char"/>
    <w:aliases w:val="RIU Heading 1 Char"/>
    <w:basedOn w:val="DefaultParagraphFont"/>
    <w:link w:val="Heading1"/>
    <w:rsid w:val="0063000F"/>
    <w:rPr>
      <w:rFonts w:ascii="Tahoma" w:eastAsia="Times New Roman" w:hAnsi="Tahoma" w:cs="Times New Roman"/>
      <w:b/>
      <w:bCs/>
      <w:color w:val="17365D"/>
      <w:kern w:val="32"/>
      <w:sz w:val="44"/>
      <w:szCs w:val="32"/>
      <w:lang w:eastAsia="en-GB"/>
    </w:rPr>
  </w:style>
  <w:style w:type="character" w:customStyle="1" w:styleId="Heading2Char">
    <w:name w:val="Heading 2 Char"/>
    <w:basedOn w:val="DefaultParagraphFont"/>
    <w:link w:val="Heading2"/>
    <w:semiHidden/>
    <w:rsid w:val="0063000F"/>
    <w:rPr>
      <w:rFonts w:ascii="Times New Roman" w:eastAsia="Times New Roman" w:hAnsi="Times New Roman"/>
      <w:b/>
      <w:bCs/>
      <w:i/>
      <w:iCs/>
      <w:color w:val="17365D"/>
      <w:sz w:val="24"/>
      <w:szCs w:val="28"/>
      <w:lang w:eastAsia="en-US"/>
    </w:rPr>
  </w:style>
  <w:style w:type="paragraph" w:styleId="FootnoteText">
    <w:name w:val="footnote text"/>
    <w:basedOn w:val="Normal"/>
    <w:link w:val="FootnoteTextChar"/>
    <w:uiPriority w:val="99"/>
    <w:semiHidden/>
    <w:rsid w:val="0063000F"/>
  </w:style>
  <w:style w:type="character" w:customStyle="1" w:styleId="FootnoteTextChar">
    <w:name w:val="Footnote Text Char"/>
    <w:basedOn w:val="DefaultParagraphFont"/>
    <w:link w:val="FootnoteText"/>
    <w:uiPriority w:val="99"/>
    <w:semiHidden/>
    <w:rsid w:val="0063000F"/>
    <w:rPr>
      <w:rFonts w:ascii="Tahoma" w:eastAsia="Calibri" w:hAnsi="Tahoma" w:cs="Tahoma"/>
      <w:lang w:eastAsia="en-GB"/>
    </w:rPr>
  </w:style>
  <w:style w:type="paragraph" w:styleId="CommentText">
    <w:name w:val="annotation text"/>
    <w:basedOn w:val="Normal"/>
    <w:link w:val="CommentTextChar"/>
    <w:semiHidden/>
    <w:rsid w:val="0063000F"/>
  </w:style>
  <w:style w:type="character" w:customStyle="1" w:styleId="CommentTextChar">
    <w:name w:val="Comment Text Char"/>
    <w:basedOn w:val="DefaultParagraphFont"/>
    <w:link w:val="CommentText"/>
    <w:semiHidden/>
    <w:rsid w:val="0063000F"/>
    <w:rPr>
      <w:rFonts w:ascii="Tahoma" w:eastAsia="Calibri" w:hAnsi="Tahoma" w:cs="Tahoma"/>
      <w:lang w:eastAsia="en-GB"/>
    </w:rPr>
  </w:style>
  <w:style w:type="paragraph" w:styleId="Header">
    <w:name w:val="header"/>
    <w:aliases w:val="Header Char Char Char Char Char Char,Header Char Char Char Char Char Char Char Char Char Char Char,Header Char Char Char Char Char Char Char Char Char,Header Char Char Char Char Char Char Char Char Char Char Char Char Char"/>
    <w:basedOn w:val="Normal"/>
    <w:link w:val="HeaderChar"/>
    <w:rsid w:val="0063000F"/>
    <w:pPr>
      <w:tabs>
        <w:tab w:val="center" w:pos="4513"/>
        <w:tab w:val="right" w:pos="9026"/>
      </w:tabs>
    </w:pPr>
  </w:style>
  <w:style w:type="character" w:customStyle="1" w:styleId="HeaderChar">
    <w:name w:val="Header Char"/>
    <w:aliases w:val="Header Char Char Char Char Char Char Char,Header Char Char Char Char Char Char Char Char Char Char Char Char,Header Char Char Char Char Char Char Char Char Char Char"/>
    <w:basedOn w:val="DefaultParagraphFont"/>
    <w:link w:val="Header"/>
    <w:rsid w:val="0063000F"/>
    <w:rPr>
      <w:rFonts w:ascii="Tahoma" w:eastAsia="Calibri" w:hAnsi="Tahoma" w:cs="Tahoma"/>
      <w:lang w:eastAsia="en-GB"/>
    </w:rPr>
  </w:style>
  <w:style w:type="paragraph" w:styleId="Footer">
    <w:name w:val="footer"/>
    <w:basedOn w:val="Normal"/>
    <w:link w:val="FooterChar"/>
    <w:rsid w:val="0063000F"/>
    <w:pPr>
      <w:tabs>
        <w:tab w:val="center" w:pos="4513"/>
        <w:tab w:val="right" w:pos="9026"/>
      </w:tabs>
    </w:pPr>
  </w:style>
  <w:style w:type="character" w:customStyle="1" w:styleId="FooterChar">
    <w:name w:val="Footer Char"/>
    <w:basedOn w:val="DefaultParagraphFont"/>
    <w:link w:val="Footer"/>
    <w:rsid w:val="0063000F"/>
    <w:rPr>
      <w:rFonts w:ascii="Tahoma" w:eastAsia="Calibri" w:hAnsi="Tahoma" w:cs="Tahoma"/>
      <w:lang w:eastAsia="en-GB"/>
    </w:rPr>
  </w:style>
  <w:style w:type="character" w:styleId="FootnoteReference">
    <w:name w:val="footnote reference"/>
    <w:basedOn w:val="DefaultParagraphFont"/>
    <w:uiPriority w:val="99"/>
    <w:semiHidden/>
    <w:rsid w:val="0063000F"/>
    <w:rPr>
      <w:rFonts w:cs="Times New Roman"/>
      <w:vertAlign w:val="superscript"/>
    </w:rPr>
  </w:style>
  <w:style w:type="character" w:styleId="CommentReference">
    <w:name w:val="annotation reference"/>
    <w:basedOn w:val="DefaultParagraphFont"/>
    <w:semiHidden/>
    <w:rsid w:val="0063000F"/>
    <w:rPr>
      <w:rFonts w:cs="Times New Roman"/>
      <w:sz w:val="16"/>
      <w:szCs w:val="16"/>
    </w:rPr>
  </w:style>
  <w:style w:type="paragraph" w:styleId="CommentSubject">
    <w:name w:val="annotation subject"/>
    <w:basedOn w:val="CommentText"/>
    <w:next w:val="CommentText"/>
    <w:link w:val="CommentSubjectChar"/>
    <w:semiHidden/>
    <w:rsid w:val="0063000F"/>
    <w:rPr>
      <w:b/>
      <w:bCs/>
    </w:rPr>
  </w:style>
  <w:style w:type="character" w:customStyle="1" w:styleId="CommentSubjectChar">
    <w:name w:val="Comment Subject Char"/>
    <w:basedOn w:val="CommentTextChar"/>
    <w:link w:val="CommentSubject"/>
    <w:semiHidden/>
    <w:rsid w:val="0063000F"/>
    <w:rPr>
      <w:rFonts w:ascii="Tahoma" w:eastAsia="Calibri" w:hAnsi="Tahoma" w:cs="Tahoma"/>
      <w:b/>
      <w:bCs/>
      <w:lang w:eastAsia="en-GB"/>
    </w:rPr>
  </w:style>
  <w:style w:type="paragraph" w:styleId="BalloonText">
    <w:name w:val="Balloon Text"/>
    <w:basedOn w:val="Normal"/>
    <w:link w:val="BalloonTextChar"/>
    <w:semiHidden/>
    <w:rsid w:val="0063000F"/>
    <w:rPr>
      <w:sz w:val="16"/>
      <w:szCs w:val="16"/>
    </w:rPr>
  </w:style>
  <w:style w:type="character" w:customStyle="1" w:styleId="BalloonTextChar">
    <w:name w:val="Balloon Text Char"/>
    <w:basedOn w:val="DefaultParagraphFont"/>
    <w:link w:val="BalloonText"/>
    <w:semiHidden/>
    <w:rsid w:val="0063000F"/>
    <w:rPr>
      <w:rFonts w:ascii="Tahoma" w:eastAsia="Calibri" w:hAnsi="Tahoma" w:cs="Tahoma"/>
      <w:sz w:val="16"/>
      <w:szCs w:val="16"/>
      <w:lang w:eastAsia="en-GB"/>
    </w:rPr>
  </w:style>
  <w:style w:type="table" w:styleId="TableGrid">
    <w:name w:val="Table Grid"/>
    <w:basedOn w:val="TableNormal"/>
    <w:rsid w:val="0063000F"/>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qFormat/>
    <w:rsid w:val="0063000F"/>
    <w:pPr>
      <w:ind w:left="720"/>
    </w:pPr>
  </w:style>
  <w:style w:type="paragraph" w:customStyle="1" w:styleId="Char">
    <w:name w:val="Char"/>
    <w:basedOn w:val="Normal"/>
    <w:rsid w:val="0063000F"/>
    <w:pPr>
      <w:spacing w:before="120" w:after="160" w:line="240" w:lineRule="exact"/>
    </w:pPr>
    <w:rPr>
      <w:rFonts w:ascii="Arial" w:hAnsi="Arial" w:cs="Arial"/>
      <w:lang w:val="de-DE" w:eastAsia="es-ES"/>
    </w:rPr>
  </w:style>
  <w:style w:type="paragraph" w:customStyle="1" w:styleId="BodyText31">
    <w:name w:val="Body Text 31"/>
    <w:basedOn w:val="Normal"/>
    <w:rsid w:val="0063000F"/>
    <w:pPr>
      <w:spacing w:before="120" w:after="80"/>
    </w:pPr>
    <w:rPr>
      <w:rFonts w:ascii="New York" w:hAnsi="New York"/>
      <w:b/>
      <w:lang w:val="de-DE" w:eastAsia="es-ES"/>
    </w:rPr>
  </w:style>
  <w:style w:type="paragraph" w:customStyle="1" w:styleId="RIUHeading2">
    <w:name w:val="RIU Heading 2"/>
    <w:basedOn w:val="Normal"/>
    <w:qFormat/>
    <w:rsid w:val="0063000F"/>
    <w:pPr>
      <w:tabs>
        <w:tab w:val="left" w:pos="4032"/>
      </w:tabs>
    </w:pPr>
    <w:rPr>
      <w:b/>
      <w:bCs/>
      <w:color w:val="17365D"/>
      <w:sz w:val="36"/>
      <w:szCs w:val="40"/>
    </w:rPr>
  </w:style>
  <w:style w:type="paragraph" w:styleId="BodyText3">
    <w:name w:val="Body Text 3"/>
    <w:basedOn w:val="Normal"/>
    <w:link w:val="BodyText3Char"/>
    <w:uiPriority w:val="99"/>
    <w:unhideWhenUsed/>
    <w:qFormat/>
    <w:rsid w:val="00F9350B"/>
    <w:rPr>
      <w:rFonts w:ascii="Calibri" w:hAnsi="Calibri"/>
      <w:sz w:val="16"/>
      <w:szCs w:val="16"/>
    </w:rPr>
  </w:style>
  <w:style w:type="character" w:customStyle="1" w:styleId="BodyText3Char">
    <w:name w:val="Body Text 3 Char"/>
    <w:basedOn w:val="DefaultParagraphFont"/>
    <w:link w:val="BodyText3"/>
    <w:uiPriority w:val="99"/>
    <w:rsid w:val="00F9350B"/>
    <w:rPr>
      <w:sz w:val="16"/>
      <w:szCs w:val="16"/>
    </w:rPr>
  </w:style>
  <w:style w:type="paragraph" w:styleId="Caption">
    <w:name w:val="caption"/>
    <w:basedOn w:val="Normal"/>
    <w:next w:val="Normal"/>
    <w:uiPriority w:val="35"/>
    <w:unhideWhenUsed/>
    <w:qFormat/>
    <w:locked/>
    <w:rsid w:val="00F9350B"/>
    <w:rPr>
      <w:rFonts w:ascii="Calibri" w:hAnsi="Calibri"/>
      <w:b/>
      <w:bCs/>
      <w:color w:val="570467"/>
      <w:sz w:val="20"/>
      <w:szCs w:val="18"/>
    </w:rPr>
  </w:style>
  <w:style w:type="character" w:customStyle="1" w:styleId="Heading3Char">
    <w:name w:val="Heading 3 Char"/>
    <w:basedOn w:val="DefaultParagraphFont"/>
    <w:link w:val="Heading3"/>
    <w:semiHidden/>
    <w:rsid w:val="001042A8"/>
    <w:rPr>
      <w:rFonts w:ascii="Cambria" w:eastAsia="Times New Roman" w:hAnsi="Cambria" w:cs="Times New Roman"/>
      <w:b/>
      <w:bCs/>
      <w:color w:val="4F81BD"/>
    </w:rPr>
  </w:style>
  <w:style w:type="paragraph" w:styleId="BodyText2">
    <w:name w:val="Body Text 2"/>
    <w:basedOn w:val="Normal"/>
    <w:link w:val="BodyText2Char"/>
    <w:rsid w:val="00577A4C"/>
    <w:pPr>
      <w:spacing w:line="480" w:lineRule="auto"/>
      <w:jc w:val="left"/>
    </w:pPr>
    <w:rPr>
      <w:rFonts w:eastAsia="Times New Roman"/>
      <w:sz w:val="20"/>
      <w:szCs w:val="20"/>
      <w:lang w:val="en-US"/>
    </w:rPr>
  </w:style>
  <w:style w:type="character" w:customStyle="1" w:styleId="BodyText2Char">
    <w:name w:val="Body Text 2 Char"/>
    <w:basedOn w:val="DefaultParagraphFont"/>
    <w:link w:val="BodyText2"/>
    <w:rsid w:val="00577A4C"/>
    <w:rPr>
      <w:rFonts w:ascii="Times New Roman" w:eastAsia="Times New Roman" w:hAnsi="Times New Roman"/>
      <w:lang w:val="en-US" w:eastAsia="en-US"/>
    </w:rPr>
  </w:style>
  <w:style w:type="character" w:styleId="Hyperlink">
    <w:name w:val="Hyperlink"/>
    <w:basedOn w:val="DefaultParagraphFont"/>
    <w:uiPriority w:val="99"/>
    <w:rsid w:val="00A7258A"/>
    <w:rPr>
      <w:color w:val="0000FF"/>
      <w:u w:val="single"/>
    </w:rPr>
  </w:style>
  <w:style w:type="paragraph" w:customStyle="1" w:styleId="Default">
    <w:name w:val="Default"/>
    <w:rsid w:val="00A7258A"/>
    <w:pPr>
      <w:autoSpaceDE w:val="0"/>
      <w:autoSpaceDN w:val="0"/>
      <w:adjustRightInd w:val="0"/>
    </w:pPr>
    <w:rPr>
      <w:rFonts w:ascii="Arial" w:eastAsia="SimSun" w:hAnsi="Arial" w:cs="Arial"/>
      <w:color w:val="000000"/>
      <w:sz w:val="24"/>
      <w:szCs w:val="24"/>
      <w:lang w:val="en-US" w:eastAsia="zh-CN"/>
    </w:rPr>
  </w:style>
  <w:style w:type="character" w:customStyle="1" w:styleId="font-size-85pc">
    <w:name w:val="font-size-85pc"/>
    <w:basedOn w:val="DefaultParagraphFont"/>
    <w:rsid w:val="00EB181F"/>
  </w:style>
  <w:style w:type="character" w:styleId="HTMLCite">
    <w:name w:val="HTML Cite"/>
    <w:basedOn w:val="DefaultParagraphFont"/>
    <w:uiPriority w:val="99"/>
    <w:unhideWhenUsed/>
    <w:rsid w:val="00EB181F"/>
    <w:rPr>
      <w:i/>
      <w:iCs/>
    </w:rPr>
  </w:style>
  <w:style w:type="character" w:styleId="Strong">
    <w:name w:val="Strong"/>
    <w:basedOn w:val="DefaultParagraphFont"/>
    <w:uiPriority w:val="22"/>
    <w:qFormat/>
    <w:locked/>
    <w:rsid w:val="00EB181F"/>
    <w:rPr>
      <w:b/>
      <w:bCs/>
    </w:rPr>
  </w:style>
  <w:style w:type="character" w:customStyle="1" w:styleId="apple-style-span">
    <w:name w:val="apple-style-span"/>
    <w:basedOn w:val="DefaultParagraphFont"/>
    <w:rsid w:val="00EB181F"/>
  </w:style>
  <w:style w:type="character" w:customStyle="1" w:styleId="apple-converted-space">
    <w:name w:val="apple-converted-space"/>
    <w:basedOn w:val="DefaultParagraphFont"/>
    <w:rsid w:val="00EB181F"/>
  </w:style>
  <w:style w:type="character" w:styleId="FollowedHyperlink">
    <w:name w:val="FollowedHyperlink"/>
    <w:basedOn w:val="DefaultParagraphFont"/>
    <w:rsid w:val="00B75D6C"/>
    <w:rPr>
      <w:color w:val="800080" w:themeColor="followedHyperlink"/>
      <w:u w:val="single"/>
    </w:rPr>
  </w:style>
  <w:style w:type="character" w:styleId="HTMLTypewriter">
    <w:name w:val="HTML Typewriter"/>
    <w:basedOn w:val="DefaultParagraphFont"/>
    <w:uiPriority w:val="99"/>
    <w:rsid w:val="003D655E"/>
    <w:rPr>
      <w:rFonts w:ascii="Courier New" w:eastAsia="Times New Roman" w:hAnsi="Courier New" w:cs="Courier New"/>
      <w:sz w:val="20"/>
      <w:szCs w:val="20"/>
    </w:rPr>
  </w:style>
  <w:style w:type="character" w:customStyle="1" w:styleId="gd">
    <w:name w:val="gd"/>
    <w:basedOn w:val="DefaultParagraphFont"/>
    <w:rsid w:val="003D655E"/>
  </w:style>
  <w:style w:type="character" w:styleId="Emphasis">
    <w:name w:val="Emphasis"/>
    <w:basedOn w:val="DefaultParagraphFont"/>
    <w:uiPriority w:val="20"/>
    <w:qFormat/>
    <w:locked/>
    <w:rsid w:val="00DB7C6A"/>
    <w:rPr>
      <w:i/>
      <w:iCs/>
    </w:rPr>
  </w:style>
  <w:style w:type="numbering" w:customStyle="1" w:styleId="Headings21">
    <w:name w:val="Headings21"/>
    <w:rsid w:val="009338E5"/>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gyget@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cialscienceregistry.org/trials/2569%C2%A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dreaskotsadam.files.wordpress.com/2012/02/pre-analysis-plan-jobs-and-ipv.pdf" TargetMode="External"/><Relationship Id="rId5" Type="http://schemas.openxmlformats.org/officeDocument/2006/relationships/webSettings" Target="webSettings.xml"/><Relationship Id="rId10" Type="http://schemas.openxmlformats.org/officeDocument/2006/relationships/hyperlink" Target="mailto:tigabu@uni-bonn.de" TargetMode="External"/><Relationship Id="rId4" Type="http://schemas.openxmlformats.org/officeDocument/2006/relationships/settings" Target="settings.xml"/><Relationship Id="rId9" Type="http://schemas.openxmlformats.org/officeDocument/2006/relationships/hyperlink" Target="mailto:tigyget14@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32024-A55C-4398-AC89-DDD119135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Tigabu Degu Getahun</cp:lastModifiedBy>
  <cp:revision>2</cp:revision>
  <cp:lastPrinted>2015-02-04T15:38:00Z</cp:lastPrinted>
  <dcterms:created xsi:type="dcterms:W3CDTF">2018-04-20T13:05:00Z</dcterms:created>
  <dcterms:modified xsi:type="dcterms:W3CDTF">2018-04-20T13:05:00Z</dcterms:modified>
</cp:coreProperties>
</file>