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908E1" w14:textId="77777777" w:rsidR="0031734E" w:rsidRPr="0031734E" w:rsidRDefault="0031734E" w:rsidP="0031734E">
      <w:pPr>
        <w:rPr>
          <w:lang w:val="it-IT"/>
        </w:rPr>
      </w:pPr>
      <w:r w:rsidRPr="0031734E">
        <w:rPr>
          <w:lang w:val="it-IT"/>
        </w:rPr>
        <w:t>Riassunto</w:t>
      </w:r>
    </w:p>
    <w:p w14:paraId="1933F765" w14:textId="54F1C6CE" w:rsidR="007E4AFA" w:rsidRDefault="0031734E" w:rsidP="0031734E">
      <w:pPr>
        <w:rPr>
          <w:lang w:val="it-IT"/>
        </w:rPr>
      </w:pPr>
      <w:r w:rsidRPr="0031734E">
        <w:rPr>
          <w:lang w:val="it-IT"/>
        </w:rPr>
        <w:t>Le soluzioni basate sulla natura (NbS) comprendono la protezione, il ripristino e la gestione sostenibile degli ecosistemi per affrontare il cambiamento climatico, il rischio di catastrofi e la perdita di biodiversità, puntando al contempo a migliorare il benessere umano. Tuttavia, nonostante i loro benefici multifunzionali ed economicamente vantaggiosi, la dimensione sociale delle NbS rimane trascurata e poco sviluppata, ponendo sfide per un'attuazione inclusiva ed equa.</w:t>
      </w:r>
    </w:p>
    <w:p w14:paraId="55142E23" w14:textId="4FED17F1" w:rsidR="0031734E" w:rsidRDefault="0031734E" w:rsidP="0031734E">
      <w:pPr>
        <w:rPr>
          <w:lang w:val="it-IT"/>
        </w:rPr>
      </w:pPr>
      <w:r w:rsidRPr="0031734E">
        <w:rPr>
          <w:lang w:val="it-IT"/>
        </w:rPr>
        <w:t>Questa guida sintetizza le lezioni apprese dalla ricerca e dalla pratica, con l'obiettivo di ispirare e fornire gli strumenti necessari a tutti coloro che lavorano per un futuro sostenibile e socialmente giusto attraverso le NBS.</w:t>
      </w:r>
    </w:p>
    <w:p w14:paraId="6791F5C5" w14:textId="4B68F724" w:rsidR="0031734E" w:rsidRPr="0031734E" w:rsidRDefault="0031734E" w:rsidP="0031734E">
      <w:pPr>
        <w:pStyle w:val="Prrafodelista"/>
        <w:numPr>
          <w:ilvl w:val="0"/>
          <w:numId w:val="2"/>
        </w:numPr>
        <w:rPr>
          <w:lang w:val="it-IT"/>
        </w:rPr>
      </w:pPr>
      <w:r w:rsidRPr="0031734E">
        <w:rPr>
          <w:lang w:val="it-IT"/>
        </w:rPr>
        <w:t xml:space="preserve">Nel progetto BioClimSocial, </w:t>
      </w:r>
      <w:r w:rsidRPr="0031734E">
        <w:rPr>
          <w:b/>
          <w:bCs/>
          <w:lang w:val="it-IT"/>
        </w:rPr>
        <w:t>la dimensione sociale</w:t>
      </w:r>
      <w:r w:rsidRPr="0031734E">
        <w:rPr>
          <w:lang w:val="it-IT"/>
        </w:rPr>
        <w:t xml:space="preserve"> delle NbS è intesa come: il processo e i principi di integrazione delle dinamiche sociali durante l'intero ciclo di intervento delle NbS e gli impatti o i risultati sociali che derivano da questi interventi.</w:t>
      </w:r>
    </w:p>
    <w:p w14:paraId="6C18691D" w14:textId="58F5C4F6" w:rsidR="0031734E" w:rsidRDefault="0031734E" w:rsidP="0031734E">
      <w:pPr>
        <w:pStyle w:val="Prrafodelista"/>
        <w:numPr>
          <w:ilvl w:val="0"/>
          <w:numId w:val="2"/>
        </w:numPr>
        <w:rPr>
          <w:lang w:val="it-IT"/>
        </w:rPr>
      </w:pPr>
      <w:r w:rsidRPr="0031734E">
        <w:rPr>
          <w:b/>
          <w:bCs/>
          <w:lang w:val="it-IT"/>
        </w:rPr>
        <w:t>Considerare la dimensione sociale durante l'intero ciclo delle NbS</w:t>
      </w:r>
      <w:r w:rsidRPr="0031734E">
        <w:rPr>
          <w:lang w:val="it-IT"/>
        </w:rPr>
        <w:t xml:space="preserve"> è essenziale per identificare e affrontare tutte le esigenze e le priorità delle parti interessate e garantire un'equa distribuzione dei benefici; trascurare questa dimensione rischia di compromettere sia i risultati sociali delle NbS sia la sostenibilità del progetto a lungo termine.</w:t>
      </w:r>
    </w:p>
    <w:p w14:paraId="63C48AF6" w14:textId="42B7AC7D" w:rsidR="0031734E" w:rsidRDefault="0031734E" w:rsidP="0031734E">
      <w:pPr>
        <w:pStyle w:val="Prrafodelista"/>
        <w:numPr>
          <w:ilvl w:val="0"/>
          <w:numId w:val="2"/>
        </w:numPr>
        <w:rPr>
          <w:lang w:val="it-IT"/>
        </w:rPr>
      </w:pPr>
      <w:r w:rsidRPr="0031734E">
        <w:rPr>
          <w:b/>
          <w:bCs/>
          <w:lang w:val="it-IT"/>
        </w:rPr>
        <w:t>I processi e i principi fondamentali per guidare NbS</w:t>
      </w:r>
      <w:r w:rsidRPr="0031734E">
        <w:rPr>
          <w:lang w:val="it-IT"/>
        </w:rPr>
        <w:t xml:space="preserve"> includono il riconoscimento della diversità; l'adozione di un approccio basato sui diritti; la garanzia di giustizia, equità e accesso; l'integrazione di vari sistemi di conoscenza; la comprensione del contesto culturale e delle reti sociali; l'obiettivo di stabilire una governan</w:t>
      </w:r>
      <w:r w:rsidR="007D2BC6">
        <w:rPr>
          <w:lang w:val="it-IT"/>
        </w:rPr>
        <w:t>za</w:t>
      </w:r>
      <w:r w:rsidRPr="0031734E">
        <w:rPr>
          <w:lang w:val="it-IT"/>
        </w:rPr>
        <w:t xml:space="preserve"> collaborativa e una comunicazione efficace e paritaria.</w:t>
      </w:r>
    </w:p>
    <w:p w14:paraId="61E42CFA" w14:textId="34A02AE9" w:rsidR="0031734E" w:rsidRDefault="008A0250" w:rsidP="0031734E">
      <w:pPr>
        <w:pStyle w:val="Prrafodelista"/>
        <w:numPr>
          <w:ilvl w:val="0"/>
          <w:numId w:val="2"/>
        </w:numPr>
        <w:rPr>
          <w:lang w:val="it-IT"/>
        </w:rPr>
      </w:pPr>
      <w:r w:rsidRPr="008A0250">
        <w:rPr>
          <w:b/>
          <w:bCs/>
          <w:lang w:val="it-IT"/>
        </w:rPr>
        <w:t>I benefici sociali collaterali</w:t>
      </w:r>
      <w:r w:rsidRPr="008A0250">
        <w:rPr>
          <w:lang w:val="it-IT"/>
        </w:rPr>
        <w:t xml:space="preserve"> che possono essere conseguiti quando le NbS sono progettate e implementate in linea con i principi di cui sopra includono il contributo al benessere individuale e sociale, il miglioramento della qualità della vita, la promozione dell'uguaglianza e il rafforzamento della resilienza della comunità, la fornitura di opportunità finanziarie, il miglioramento della sicurezza della proprietà terriera, la promozione del valore delle conoscenze tradizionali e locali, la promozione delle connessioni uomo-natura e il miglioramento dei processi decisionali locali.</w:t>
      </w:r>
    </w:p>
    <w:p w14:paraId="7B09110D" w14:textId="6A2A2979" w:rsidR="008A0250" w:rsidRDefault="008A0250" w:rsidP="0031734E">
      <w:pPr>
        <w:pStyle w:val="Prrafodelista"/>
        <w:numPr>
          <w:ilvl w:val="0"/>
          <w:numId w:val="2"/>
        </w:numPr>
        <w:rPr>
          <w:lang w:val="it-IT"/>
        </w:rPr>
      </w:pPr>
      <w:r w:rsidRPr="008A0250">
        <w:rPr>
          <w:b/>
          <w:bCs/>
          <w:lang w:val="it-IT"/>
        </w:rPr>
        <w:t xml:space="preserve">Conseguenze sociali negative </w:t>
      </w:r>
      <w:r w:rsidRPr="008A0250">
        <w:rPr>
          <w:lang w:val="it-IT"/>
        </w:rPr>
        <w:t>possono verificarsi in qualsiasi fase delle NbS quando il contesto sociale delle NbS non viene compreso o i principi sociali fondamentali vengono trascurati. Ciò include il rafforzamento delle disuguagli</w:t>
      </w:r>
      <w:r w:rsidR="007D2BC6">
        <w:rPr>
          <w:lang w:val="it-IT"/>
        </w:rPr>
        <w:t xml:space="preserve">anze sociali, </w:t>
      </w:r>
      <w:r w:rsidRPr="008A0250">
        <w:rPr>
          <w:lang w:val="it-IT"/>
        </w:rPr>
        <w:t>conflitti sull'uso del suolo, perdite economiche temporanee o localizzate e dinamiche sociali tese.</w:t>
      </w:r>
    </w:p>
    <w:p w14:paraId="6CC22A27" w14:textId="7E72F3F0" w:rsidR="008A0250" w:rsidRDefault="008A0250" w:rsidP="0031734E">
      <w:pPr>
        <w:pStyle w:val="Prrafodelista"/>
        <w:numPr>
          <w:ilvl w:val="0"/>
          <w:numId w:val="2"/>
        </w:numPr>
        <w:rPr>
          <w:lang w:val="it-IT"/>
        </w:rPr>
      </w:pPr>
      <w:r w:rsidRPr="008A0250">
        <w:rPr>
          <w:lang w:val="it-IT"/>
        </w:rPr>
        <w:lastRenderedPageBreak/>
        <w:t xml:space="preserve">I risultati sociali positivi sono più probabili quando le NbS vengono implementate attraverso </w:t>
      </w:r>
      <w:r w:rsidRPr="00615BCA">
        <w:rPr>
          <w:b/>
          <w:bCs/>
          <w:lang w:val="it-IT"/>
        </w:rPr>
        <w:t>approcci inclusivi, partecipativi e sensibili al contesto</w:t>
      </w:r>
      <w:r w:rsidRPr="008A0250">
        <w:rPr>
          <w:lang w:val="it-IT"/>
        </w:rPr>
        <w:t xml:space="preserve">. Una prospettiva </w:t>
      </w:r>
      <w:r w:rsidRPr="00615BCA">
        <w:rPr>
          <w:b/>
          <w:bCs/>
          <w:lang w:val="it-IT"/>
        </w:rPr>
        <w:t>transdisciplinare</w:t>
      </w:r>
      <w:r w:rsidRPr="008A0250">
        <w:rPr>
          <w:lang w:val="it-IT"/>
        </w:rPr>
        <w:t xml:space="preserve"> sulle NbS implica il riconoscimento e l'integrazione di interessi, percezioni, valori e sistemi di conoscenza diversi attraverso processi collaborativi che coinvolgono un'ampia gamma di attori e stakeholder in tutte le fasi del progetto.</w:t>
      </w:r>
    </w:p>
    <w:p w14:paraId="1726DC83" w14:textId="61B4C206" w:rsidR="00615BCA" w:rsidRDefault="00084CBF" w:rsidP="0031734E">
      <w:pPr>
        <w:pStyle w:val="Prrafodelista"/>
        <w:numPr>
          <w:ilvl w:val="0"/>
          <w:numId w:val="2"/>
        </w:numPr>
        <w:rPr>
          <w:lang w:val="it-IT"/>
        </w:rPr>
      </w:pPr>
      <w:r w:rsidRPr="00084CBF">
        <w:rPr>
          <w:b/>
          <w:bCs/>
          <w:lang w:val="it-IT"/>
        </w:rPr>
        <w:t>Le pratiche che portano a risultati sociali positivi</w:t>
      </w:r>
      <w:r w:rsidRPr="00084CBF">
        <w:rPr>
          <w:lang w:val="it-IT"/>
        </w:rPr>
        <w:t xml:space="preserve"> nelle NbS richiedono una guida adeguata: quadri di riferimento, strumenti e metodologie fondati su una solida ricerca socio-ecologica, osservazioni del mondo reale, lezioni tratte da casi di studio e approfondimenti da parte di </w:t>
      </w:r>
      <w:r w:rsidR="007D2BC6">
        <w:rPr>
          <w:lang w:val="it-IT"/>
        </w:rPr>
        <w:t>esecutori del progetto</w:t>
      </w:r>
      <w:r w:rsidRPr="00084CBF">
        <w:rPr>
          <w:lang w:val="it-IT"/>
        </w:rPr>
        <w:t xml:space="preserve"> e stakeholder. Alcuni aspetti della dimensione sociale delle NbS sono discussi nella letteratura scientifica, in particolare in quella grigia, ma permangono significative lacune nella conoscenza e nell'implementazione</w:t>
      </w:r>
      <w:r w:rsidR="007D2BC6">
        <w:rPr>
          <w:lang w:val="it-IT"/>
        </w:rPr>
        <w:t xml:space="preserve"> di questi aspetti</w:t>
      </w:r>
      <w:r w:rsidRPr="00084CBF">
        <w:rPr>
          <w:lang w:val="it-IT"/>
        </w:rPr>
        <w:t>.</w:t>
      </w:r>
    </w:p>
    <w:p w14:paraId="5E687625" w14:textId="6E843D77" w:rsidR="00084CBF" w:rsidRDefault="00084CBF" w:rsidP="0031734E">
      <w:pPr>
        <w:pStyle w:val="Prrafodelista"/>
        <w:numPr>
          <w:ilvl w:val="0"/>
          <w:numId w:val="2"/>
        </w:numPr>
        <w:rPr>
          <w:lang w:val="it-IT"/>
        </w:rPr>
      </w:pPr>
      <w:r w:rsidRPr="00084CBF">
        <w:rPr>
          <w:b/>
          <w:bCs/>
          <w:lang w:val="it-IT"/>
        </w:rPr>
        <w:t>I processi di coinvolgimento nelle NbS</w:t>
      </w:r>
      <w:r w:rsidRPr="00084CBF">
        <w:rPr>
          <w:lang w:val="it-IT"/>
        </w:rPr>
        <w:t xml:space="preserve"> si basano sulla mappatura degli stakeholder; sulla definizione di quadri di progetto trasparenti ed etici che integrino i principi di tutela; sulla valutazione dei fattori </w:t>
      </w:r>
      <w:bookmarkStart w:id="0" w:name="_GoBack"/>
      <w:bookmarkEnd w:id="0"/>
      <w:r w:rsidRPr="00084CBF">
        <w:rPr>
          <w:lang w:val="it-IT"/>
        </w:rPr>
        <w:t>che influenzano una partecipazione significativa, come ad esempio la situazione politica; sull'identificazione e l'applicazione di metodi adeguati (ad esempio, interviste di focus group o workshop partecipativi) per promuovere l'intreccio delle conoscenze e procedere verso la coproduzione di conoscenza. L'istituzione di una comunicazione trasparente e adattiva e di un monitoraggio riflessivo aiutano a orientare e guidare il processo.</w:t>
      </w:r>
    </w:p>
    <w:p w14:paraId="32DD36DC" w14:textId="20153E8B" w:rsidR="00084CBF" w:rsidRDefault="005931F9" w:rsidP="0031734E">
      <w:pPr>
        <w:pStyle w:val="Prrafodelista"/>
        <w:numPr>
          <w:ilvl w:val="0"/>
          <w:numId w:val="2"/>
        </w:numPr>
        <w:rPr>
          <w:lang w:val="it-IT"/>
        </w:rPr>
      </w:pPr>
      <w:r w:rsidRPr="005931F9">
        <w:rPr>
          <w:b/>
          <w:bCs/>
          <w:lang w:val="it-IT"/>
        </w:rPr>
        <w:t>I fattori che favoriscono la transdisciplinarità nelle NbS</w:t>
      </w:r>
      <w:r w:rsidRPr="005931F9">
        <w:rPr>
          <w:lang w:val="it-IT"/>
        </w:rPr>
        <w:t xml:space="preserve"> includono una progettazione inclusiva e culturalmente attenta, la creazione di fiducia, il riconoscimento dei diritti fondiari, l'uso della lingua locale, l'impegno etico e un adeguato supporto finanziario e logistico che riduca le barriere alla partecipazione. </w:t>
      </w:r>
      <w:r w:rsidRPr="005931F9">
        <w:rPr>
          <w:b/>
          <w:bCs/>
          <w:lang w:val="it-IT"/>
        </w:rPr>
        <w:t>Le sfide</w:t>
      </w:r>
      <w:r w:rsidRPr="005931F9">
        <w:rPr>
          <w:lang w:val="it-IT"/>
        </w:rPr>
        <w:t xml:space="preserve"> derivano dall'insicurezza della proprietà terriera, dalle asimmetrie di potere, dall'instabilità politica, dalle rigidità istituzionali (ad esempio, procedure specifiche) e dai vincoli stagionali o culturali</w:t>
      </w:r>
      <w:r>
        <w:rPr>
          <w:lang w:val="it-IT"/>
        </w:rPr>
        <w:t>.</w:t>
      </w:r>
    </w:p>
    <w:p w14:paraId="1D61CD4A" w14:textId="7BA6B050" w:rsidR="005931F9" w:rsidRDefault="005B41F8" w:rsidP="0031734E">
      <w:pPr>
        <w:pStyle w:val="Prrafodelista"/>
        <w:numPr>
          <w:ilvl w:val="0"/>
          <w:numId w:val="2"/>
        </w:numPr>
        <w:rPr>
          <w:lang w:val="it-IT"/>
        </w:rPr>
      </w:pPr>
      <w:r w:rsidRPr="005B41F8">
        <w:rPr>
          <w:b/>
          <w:bCs/>
          <w:lang w:val="it-IT"/>
        </w:rPr>
        <w:t>La pianificazione e l'implementazione</w:t>
      </w:r>
      <w:r w:rsidRPr="005B41F8">
        <w:rPr>
          <w:lang w:val="it-IT"/>
        </w:rPr>
        <w:t xml:space="preserve"> delle NbS tenendo in debita considerazione la dimensione sociale possono creare un ciclo di </w:t>
      </w:r>
      <w:r w:rsidRPr="005B41F8">
        <w:rPr>
          <w:b/>
          <w:bCs/>
          <w:lang w:val="it-IT"/>
        </w:rPr>
        <w:t>feedback auto-rinforzante</w:t>
      </w:r>
      <w:r w:rsidRPr="005B41F8">
        <w:rPr>
          <w:lang w:val="it-IT"/>
        </w:rPr>
        <w:t xml:space="preserve"> in cui processi e approcci socialmente validi garantiscono maggiore rilevanza, accettazione, efficacia e impatto complessivo degli interventi, e i risultati positivi a loro volta contribuiscono a rafforzare la fiducia e l'impegno, migliorando sia la sostenibilità che la resilienza di fronte alle crescenti sfide ambientali e climatiche.</w:t>
      </w:r>
    </w:p>
    <w:sectPr w:rsidR="005931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337"/>
    <w:multiLevelType w:val="hybridMultilevel"/>
    <w:tmpl w:val="421EC3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4983"/>
    <w:multiLevelType w:val="hybridMultilevel"/>
    <w:tmpl w:val="E834BE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4E"/>
    <w:rsid w:val="00084CBF"/>
    <w:rsid w:val="0031734E"/>
    <w:rsid w:val="005931F9"/>
    <w:rsid w:val="005B41F8"/>
    <w:rsid w:val="00615BCA"/>
    <w:rsid w:val="007D2BC6"/>
    <w:rsid w:val="007E4AFA"/>
    <w:rsid w:val="00881263"/>
    <w:rsid w:val="008A0250"/>
    <w:rsid w:val="00D5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EF27"/>
  <w15:chartTrackingRefBased/>
  <w15:docId w15:val="{5F110DAC-A8C0-47F8-A046-8A59B79F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3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3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3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3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3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3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3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3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3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3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3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Ernesto Mancera Pineda</dc:creator>
  <cp:keywords/>
  <dc:description/>
  <cp:lastModifiedBy>Brigitte Gavio</cp:lastModifiedBy>
  <cp:revision>2</cp:revision>
  <dcterms:created xsi:type="dcterms:W3CDTF">2025-10-05T23:05:00Z</dcterms:created>
  <dcterms:modified xsi:type="dcterms:W3CDTF">2025-10-05T23:05:00Z</dcterms:modified>
</cp:coreProperties>
</file>